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BA04F0" w:rsidRDefault="00BB69B5" w:rsidP="00B460F9">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557" w:rsidRDefault="003C5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A514B6" w:rsidRDefault="00A514B6"/>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3C5557" w:rsidRPr="003C5557">
        <w:rPr>
          <w:rFonts w:asciiTheme="majorHAnsi" w:hAnsiTheme="majorHAnsi" w:cs="Times New Roman"/>
          <w:color w:val="000000"/>
          <w:sz w:val="24"/>
          <w:szCs w:val="24"/>
          <w:u w:val="single"/>
          <w:lang w:val="it-IT"/>
        </w:rPr>
        <w:t>8842</w:t>
      </w:r>
      <w:r w:rsidR="004F2BD6" w:rsidRPr="003C5557">
        <w:rPr>
          <w:rFonts w:asciiTheme="majorHAnsi" w:hAnsiTheme="majorHAnsi" w:cs="Times New Roman"/>
          <w:color w:val="000000"/>
          <w:sz w:val="24"/>
          <w:szCs w:val="24"/>
          <w:u w:val="single"/>
          <w:lang w:val="it-IT"/>
        </w:rPr>
        <w:t>/5 (</w:t>
      </w:r>
      <w:r w:rsidR="00B769B3" w:rsidRPr="003C5557">
        <w:rPr>
          <w:rFonts w:asciiTheme="majorHAnsi" w:hAnsiTheme="majorHAnsi" w:cs="Times New Roman"/>
          <w:color w:val="000000"/>
          <w:sz w:val="24"/>
          <w:szCs w:val="24"/>
          <w:u w:val="single"/>
          <w:lang w:val="it-IT"/>
        </w:rPr>
        <w:t>0</w:t>
      </w:r>
      <w:r w:rsidR="003C5557" w:rsidRPr="003C5557">
        <w:rPr>
          <w:rFonts w:asciiTheme="majorHAnsi" w:hAnsiTheme="majorHAnsi" w:cs="Times New Roman"/>
          <w:color w:val="000000"/>
          <w:sz w:val="24"/>
          <w:szCs w:val="24"/>
          <w:u w:val="single"/>
          <w:lang w:val="it-IT"/>
        </w:rPr>
        <w:t>9</w:t>
      </w:r>
      <w:r w:rsidR="00E6038D" w:rsidRPr="003C5557">
        <w:rPr>
          <w:rFonts w:asciiTheme="majorHAnsi" w:hAnsiTheme="majorHAnsi" w:cs="Times New Roman"/>
          <w:color w:val="000000"/>
          <w:sz w:val="24"/>
          <w:szCs w:val="24"/>
          <w:u w:val="single"/>
          <w:lang w:val="it-IT"/>
        </w:rPr>
        <w:t>/20</w:t>
      </w:r>
      <w:r w:rsidR="004F2BD6" w:rsidRPr="003C5557">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E6038D" w:rsidRPr="00B769B3">
        <w:rPr>
          <w:rFonts w:asciiTheme="majorHAnsi" w:hAnsiTheme="majorHAnsi" w:cs="Times New Roman"/>
          <w:color w:val="000000"/>
          <w:sz w:val="24"/>
          <w:szCs w:val="24"/>
          <w:u w:val="single"/>
          <w:lang w:val="it-IT"/>
        </w:rPr>
        <w:t>64</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3C5557">
        <w:rPr>
          <w:rFonts w:asciiTheme="majorHAnsi" w:hAnsiTheme="majorHAnsi" w:cs="Times New Roman"/>
          <w:color w:val="000000"/>
          <w:sz w:val="24"/>
          <w:szCs w:val="24"/>
          <w:u w:val="single"/>
          <w:lang w:val="it-IT"/>
        </w:rPr>
        <w:t>02</w:t>
      </w:r>
      <w:r w:rsidR="004F2BD6" w:rsidRPr="00F114BF">
        <w:rPr>
          <w:rFonts w:asciiTheme="majorHAnsi" w:hAnsiTheme="majorHAnsi" w:cs="Times New Roman"/>
          <w:color w:val="000000"/>
          <w:sz w:val="24"/>
          <w:szCs w:val="24"/>
          <w:u w:val="single"/>
          <w:lang w:val="it-IT"/>
        </w:rPr>
        <w:t>.</w:t>
      </w:r>
      <w:r w:rsidR="005522E5" w:rsidRPr="00F86B17">
        <w:rPr>
          <w:rFonts w:asciiTheme="majorHAnsi" w:hAnsiTheme="majorHAnsi" w:cs="Times New Roman"/>
          <w:color w:val="000000"/>
          <w:sz w:val="24"/>
          <w:szCs w:val="24"/>
          <w:u w:val="single"/>
          <w:lang w:val="it-IT"/>
        </w:rPr>
        <w:t>0</w:t>
      </w:r>
      <w:r w:rsidR="003C5557">
        <w:rPr>
          <w:rFonts w:asciiTheme="majorHAnsi" w:hAnsiTheme="majorHAnsi" w:cs="Times New Roman"/>
          <w:color w:val="000000"/>
          <w:sz w:val="24"/>
          <w:szCs w:val="24"/>
          <w:u w:val="single"/>
          <w:lang w:val="it-IT"/>
        </w:rPr>
        <w:t>7</w:t>
      </w:r>
      <w:r w:rsidR="00E6038D" w:rsidRPr="00F86B17">
        <w:rPr>
          <w:rFonts w:asciiTheme="majorHAnsi" w:hAnsiTheme="majorHAnsi" w:cs="Times New Roman"/>
          <w:color w:val="000000"/>
          <w:sz w:val="24"/>
          <w:szCs w:val="24"/>
          <w:u w:val="single"/>
          <w:lang w:val="it-IT"/>
        </w:rPr>
        <w:t>.2020</w:t>
      </w:r>
      <w:r w:rsidR="004F2BD6" w:rsidRPr="00F86B17">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r w:rsidR="00E6038D">
        <w:rPr>
          <w:rFonts w:asciiTheme="majorHAnsi" w:hAnsiTheme="majorHAnsi" w:cs="Times New Roman"/>
          <w:b/>
          <w:bCs/>
          <w:color w:val="000000"/>
          <w:sz w:val="32"/>
          <w:szCs w:val="32"/>
          <w:lang w:val="it-IT"/>
        </w:rPr>
        <w:t xml:space="preserve"> ROBE:</w:t>
      </w:r>
    </w:p>
    <w:p w:rsidR="00687A8C" w:rsidRPr="007C6490" w:rsidRDefault="00E6038D" w:rsidP="00687A8C">
      <w:pPr>
        <w:spacing w:after="0" w:line="240" w:lineRule="auto"/>
        <w:jc w:val="center"/>
        <w:rPr>
          <w:rFonts w:asciiTheme="majorHAnsi" w:hAnsiTheme="majorHAnsi" w:cs="Times New Roman"/>
          <w:b/>
          <w:color w:val="C00000"/>
          <w:sz w:val="32"/>
          <w:szCs w:val="32"/>
          <w:u w:val="single"/>
          <w:lang w:val="it-IT"/>
        </w:rPr>
      </w:pPr>
      <w:r w:rsidRPr="00E6038D">
        <w:rPr>
          <w:rFonts w:asciiTheme="majorHAnsi" w:hAnsiTheme="majorHAnsi"/>
          <w:b/>
          <w:bCs/>
          <w:color w:val="C00000"/>
          <w:sz w:val="32"/>
          <w:szCs w:val="32"/>
        </w:rPr>
        <w:t>Oprema za sječu rastinja STIHL ili ekvivalentno</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F86B17">
        <w:rPr>
          <w:rFonts w:asciiTheme="majorHAnsi" w:hAnsiTheme="majorHAnsi" w:cs="Times New Roman"/>
          <w:b/>
          <w:color w:val="C00000"/>
          <w:sz w:val="32"/>
          <w:szCs w:val="32"/>
          <w:u w:val="single"/>
          <w:lang w:val="it-IT"/>
        </w:rPr>
        <w:t xml:space="preserve">broj </w:t>
      </w:r>
      <w:r w:rsidR="003C5557" w:rsidRPr="003C5557">
        <w:rPr>
          <w:rFonts w:asciiTheme="majorHAnsi" w:hAnsiTheme="majorHAnsi" w:cs="Times New Roman"/>
          <w:b/>
          <w:color w:val="C00000"/>
          <w:sz w:val="32"/>
          <w:szCs w:val="32"/>
          <w:u w:val="single"/>
          <w:lang w:val="it-IT"/>
        </w:rPr>
        <w:t>8842</w:t>
      </w:r>
      <w:r w:rsidRPr="003C5557">
        <w:rPr>
          <w:rFonts w:asciiTheme="majorHAnsi" w:hAnsiTheme="majorHAnsi" w:cs="Times New Roman"/>
          <w:b/>
          <w:color w:val="C00000"/>
          <w:sz w:val="32"/>
          <w:szCs w:val="32"/>
          <w:u w:val="single"/>
          <w:lang w:val="it-IT"/>
        </w:rPr>
        <w:t>/5 (</w:t>
      </w:r>
      <w:r w:rsidR="00B769B3" w:rsidRPr="003C5557">
        <w:rPr>
          <w:rFonts w:asciiTheme="majorHAnsi" w:hAnsiTheme="majorHAnsi" w:cs="Times New Roman"/>
          <w:b/>
          <w:color w:val="C00000"/>
          <w:sz w:val="32"/>
          <w:szCs w:val="32"/>
          <w:u w:val="single"/>
          <w:lang w:val="it-IT"/>
        </w:rPr>
        <w:t>0</w:t>
      </w:r>
      <w:r w:rsidR="003C5557" w:rsidRPr="003C5557">
        <w:rPr>
          <w:rFonts w:asciiTheme="majorHAnsi" w:hAnsiTheme="majorHAnsi" w:cs="Times New Roman"/>
          <w:b/>
          <w:color w:val="C00000"/>
          <w:sz w:val="32"/>
          <w:szCs w:val="32"/>
          <w:u w:val="single"/>
          <w:lang w:val="it-IT"/>
        </w:rPr>
        <w:t>9</w:t>
      </w:r>
      <w:r w:rsidRPr="003C5557">
        <w:rPr>
          <w:rFonts w:asciiTheme="majorHAnsi" w:hAnsiTheme="majorHAnsi" w:cs="Times New Roman"/>
          <w:b/>
          <w:color w:val="C00000"/>
          <w:sz w:val="32"/>
          <w:szCs w:val="32"/>
          <w:u w:val="single"/>
          <w:lang w:val="it-IT"/>
        </w:rPr>
        <w:t>/</w:t>
      </w:r>
      <w:r w:rsidR="00E6038D" w:rsidRPr="003C5557">
        <w:rPr>
          <w:rFonts w:asciiTheme="majorHAnsi" w:hAnsiTheme="majorHAnsi" w:cs="Times New Roman"/>
          <w:b/>
          <w:color w:val="C00000"/>
          <w:sz w:val="32"/>
          <w:szCs w:val="32"/>
          <w:u w:val="single"/>
          <w:lang w:val="it-IT"/>
        </w:rPr>
        <w:t>20</w:t>
      </w:r>
      <w:r w:rsidRPr="003C5557">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pPr>
        <w:pStyle w:val="TOCHeading"/>
        <w:rPr>
          <w:rFonts w:asciiTheme="majorHAnsi" w:hAnsiTheme="majorHAnsi"/>
          <w:sz w:val="24"/>
          <w:szCs w:val="24"/>
        </w:rPr>
      </w:pPr>
    </w:p>
    <w:p w:rsidR="00AF06E9" w:rsidRPr="00FD5E45" w:rsidRDefault="008A4527" w:rsidP="00FB5ECA">
      <w:pPr>
        <w:pStyle w:val="TOC1"/>
        <w:rPr>
          <w:rFonts w:eastAsiaTheme="minorEastAsia" w:cstheme="minorBidi"/>
          <w:lang w:val="sr-Latn-ME" w:eastAsia="sr-Latn-ME"/>
        </w:rPr>
      </w:pPr>
      <w:r w:rsidRPr="00BA04F0">
        <w:rPr>
          <w:rFonts w:eastAsia="PMingLiU"/>
          <w:sz w:val="24"/>
          <w:szCs w:val="24"/>
        </w:rPr>
        <w:fldChar w:fldCharType="begin"/>
      </w:r>
      <w:r w:rsidR="005B2414" w:rsidRPr="00BA04F0">
        <w:rPr>
          <w:sz w:val="24"/>
          <w:szCs w:val="24"/>
        </w:rPr>
        <w:instrText xml:space="preserve"> TOC \o "1-3" \h \z \u </w:instrText>
      </w:r>
      <w:r w:rsidRPr="00BA04F0">
        <w:rPr>
          <w:rFonts w:eastAsia="PMingLiU"/>
          <w:sz w:val="24"/>
          <w:szCs w:val="24"/>
        </w:rPr>
        <w:fldChar w:fldCharType="separate"/>
      </w:r>
      <w:hyperlink w:anchor="_Toc33425783" w:history="1">
        <w:r w:rsidR="00FB5ECA" w:rsidRPr="00FD5E45">
          <w:rPr>
            <w:rStyle w:val="Hyperlink"/>
            <w:u w:val="none"/>
          </w:rPr>
          <w:t>TEHNIČKE KARAKTERISTIKE ILI SPECIFIKACIJE PREDMETA JAVNE NABAVKE, ODNOSNO PREDMJER RADOVA</w:t>
        </w:r>
        <w:r w:rsidR="00AF06E9" w:rsidRPr="00FD5E45">
          <w:rPr>
            <w:webHidden/>
          </w:rPr>
          <w:tab/>
        </w:r>
        <w:r w:rsidR="00AF06E9" w:rsidRPr="00FD5E45">
          <w:rPr>
            <w:webHidden/>
          </w:rPr>
          <w:fldChar w:fldCharType="begin"/>
        </w:r>
        <w:r w:rsidR="00AF06E9" w:rsidRPr="00FD5E45">
          <w:rPr>
            <w:webHidden/>
          </w:rPr>
          <w:instrText xml:space="preserve"> PAGEREF _Toc33425783 \h </w:instrText>
        </w:r>
        <w:r w:rsidR="00AF06E9" w:rsidRPr="00FD5E45">
          <w:rPr>
            <w:webHidden/>
          </w:rPr>
        </w:r>
        <w:r w:rsidR="00AF06E9" w:rsidRPr="00FD5E45">
          <w:rPr>
            <w:webHidden/>
          </w:rPr>
          <w:fldChar w:fldCharType="separate"/>
        </w:r>
        <w:r w:rsidR="00FD5E45" w:rsidRPr="00FD5E45">
          <w:rPr>
            <w:webHidden/>
          </w:rPr>
          <w:t>7</w:t>
        </w:r>
        <w:r w:rsidR="00AF06E9" w:rsidRPr="00FD5E45">
          <w:rPr>
            <w:webHidden/>
          </w:rPr>
          <w:fldChar w:fldCharType="end"/>
        </w:r>
      </w:hyperlink>
    </w:p>
    <w:p w:rsidR="00AF06E9" w:rsidRPr="00FD5E45" w:rsidRDefault="002A2667" w:rsidP="00FB5ECA">
      <w:pPr>
        <w:pStyle w:val="TOC1"/>
        <w:rPr>
          <w:b/>
          <w:i/>
        </w:rPr>
      </w:pPr>
      <w:hyperlink w:anchor="_Toc33425784" w:history="1">
        <w:r w:rsidR="00FB5ECA" w:rsidRPr="00FD5E45">
          <w:rPr>
            <w:rStyle w:val="Hyperlink"/>
            <w:u w:val="none"/>
          </w:rPr>
          <w:t>IZJAVA NARUČIOCA DA ĆE UREDNO IZMIRIVATI OBAVEZE PREMA IZABRANOM PONUĐAČU</w:t>
        </w:r>
        <w:r w:rsidR="00AF06E9" w:rsidRPr="00FD5E45">
          <w:rPr>
            <w:webHidden/>
          </w:rPr>
          <w:tab/>
        </w:r>
        <w:r w:rsidR="00C02970" w:rsidRPr="00FD5E45">
          <w:rPr>
            <w:webHidden/>
          </w:rPr>
          <w:t>…</w:t>
        </w:r>
        <w:r w:rsidR="00AF06E9" w:rsidRPr="00FD5E45">
          <w:rPr>
            <w:webHidden/>
          </w:rPr>
          <w:fldChar w:fldCharType="begin"/>
        </w:r>
        <w:r w:rsidR="00AF06E9" w:rsidRPr="00FD5E45">
          <w:rPr>
            <w:webHidden/>
          </w:rPr>
          <w:instrText xml:space="preserve"> PAGEREF _Toc33425784 \h </w:instrText>
        </w:r>
        <w:r w:rsidR="00AF06E9" w:rsidRPr="00FD5E45">
          <w:rPr>
            <w:webHidden/>
          </w:rPr>
        </w:r>
        <w:r w:rsidR="00AF06E9" w:rsidRPr="00FD5E45">
          <w:rPr>
            <w:webHidden/>
          </w:rPr>
          <w:fldChar w:fldCharType="separate"/>
        </w:r>
        <w:r w:rsidR="00FD5E45" w:rsidRPr="00FD5E45">
          <w:rPr>
            <w:webHidden/>
          </w:rPr>
          <w:t>10</w:t>
        </w:r>
        <w:r w:rsidR="00AF06E9" w:rsidRPr="00FD5E45">
          <w:rPr>
            <w:webHidden/>
          </w:rPr>
          <w:fldChar w:fldCharType="end"/>
        </w:r>
      </w:hyperlink>
    </w:p>
    <w:p w:rsidR="00AF06E9" w:rsidRPr="00FD5E45" w:rsidRDefault="002A2667" w:rsidP="00FB5ECA">
      <w:pPr>
        <w:pStyle w:val="TOC1"/>
        <w:rPr>
          <w:color w:val="0000FF"/>
        </w:rPr>
      </w:pPr>
      <w:hyperlink w:anchor="_Toc33425789" w:history="1">
        <w:r w:rsidR="00FB5ECA" w:rsidRPr="00FD5E45">
          <w:rPr>
            <w:rStyle w:val="Hyperlink"/>
            <w:u w:val="none"/>
          </w:rPr>
          <w:t>IZJAVA NARUČIOCA (OVLAŠĆENO LICE, SLUŽBENIK ZA JAVNE NABAVKE I LICA KOJA SU UČESTVOVALA U PLANIRANJU JAVNE NABAVKE) O NEPOSTOJANJU SUKOBA INTERESA</w:t>
        </w:r>
        <w:r w:rsidR="00AF06E9" w:rsidRPr="00FD5E45">
          <w:rPr>
            <w:webHidden/>
          </w:rPr>
          <w:tab/>
        </w:r>
        <w:r w:rsidR="00AF06E9" w:rsidRPr="00FD5E45">
          <w:rPr>
            <w:webHidden/>
          </w:rPr>
          <w:fldChar w:fldCharType="begin"/>
        </w:r>
        <w:r w:rsidR="00AF06E9" w:rsidRPr="00FD5E45">
          <w:rPr>
            <w:webHidden/>
          </w:rPr>
          <w:instrText xml:space="preserve"> PAGEREF _Toc33425789 \h </w:instrText>
        </w:r>
        <w:r w:rsidR="00AF06E9" w:rsidRPr="00FD5E45">
          <w:rPr>
            <w:webHidden/>
          </w:rPr>
        </w:r>
        <w:r w:rsidR="00AF06E9" w:rsidRPr="00FD5E45">
          <w:rPr>
            <w:webHidden/>
          </w:rPr>
          <w:fldChar w:fldCharType="separate"/>
        </w:r>
        <w:r w:rsidR="00FD5E45" w:rsidRPr="00FD5E45">
          <w:rPr>
            <w:webHidden/>
          </w:rPr>
          <w:t>11</w:t>
        </w:r>
        <w:r w:rsidR="00AF06E9" w:rsidRPr="00FD5E45">
          <w:rPr>
            <w:webHidden/>
          </w:rPr>
          <w:fldChar w:fldCharType="end"/>
        </w:r>
      </w:hyperlink>
    </w:p>
    <w:p w:rsidR="00AF06E9" w:rsidRPr="00FD5E45" w:rsidRDefault="00FB5ECA" w:rsidP="00FB5ECA">
      <w:pPr>
        <w:pStyle w:val="TOC1"/>
      </w:pPr>
      <w:r w:rsidRPr="00FD5E45">
        <w:t xml:space="preserve">IZJAVA NARUČIOCA (ČLANOVA KOMISIJE ZA OTVARANJE I VREDNOVANJE PONUDE I LICA KOJA SU UČESTVOVALA U PRIPREMANJU TENDERSKE DOKUMENTACIJE) O NEPOSTOJANJU SUKOBA INTERESA </w:t>
      </w:r>
      <w:hyperlink w:anchor="_Toc33425795" w:history="1">
        <w:r w:rsidR="00AF06E9" w:rsidRPr="00FD5E45">
          <w:rPr>
            <w:rStyle w:val="Hyperlink"/>
            <w:u w:val="none"/>
          </w:rPr>
          <w:t>METODOLOGIJA NAČINA VREDNOVANJA PONUDA PO KRITERIJUMU</w:t>
        </w:r>
        <w:r w:rsidR="00AF06E9" w:rsidRPr="00FD5E45">
          <w:rPr>
            <w:webHidden/>
          </w:rPr>
          <w:tab/>
        </w:r>
        <w:r w:rsidR="00AF06E9" w:rsidRPr="00FD5E45">
          <w:rPr>
            <w:webHidden/>
          </w:rPr>
          <w:fldChar w:fldCharType="begin"/>
        </w:r>
        <w:r w:rsidR="00AF06E9" w:rsidRPr="00FD5E45">
          <w:rPr>
            <w:webHidden/>
          </w:rPr>
          <w:instrText xml:space="preserve"> PAGEREF _Toc33425795 \h </w:instrText>
        </w:r>
        <w:r w:rsidR="00AF06E9" w:rsidRPr="00FD5E45">
          <w:rPr>
            <w:webHidden/>
          </w:rPr>
        </w:r>
        <w:r w:rsidR="00AF06E9" w:rsidRPr="00FD5E45">
          <w:rPr>
            <w:webHidden/>
          </w:rPr>
          <w:fldChar w:fldCharType="separate"/>
        </w:r>
        <w:r w:rsidR="00FD5E45" w:rsidRPr="00FD5E45">
          <w:rPr>
            <w:webHidden/>
          </w:rPr>
          <w:t>1</w:t>
        </w:r>
        <w:r w:rsidR="00AF06E9" w:rsidRPr="00FD5E45">
          <w:rPr>
            <w:webHidden/>
          </w:rPr>
          <w:fldChar w:fldCharType="end"/>
        </w:r>
      </w:hyperlink>
      <w:r w:rsidRPr="00FD5E45">
        <w:t>2</w:t>
      </w:r>
    </w:p>
    <w:p w:rsidR="00AF06E9" w:rsidRPr="00FD5E45" w:rsidRDefault="002A2667" w:rsidP="00FB5ECA">
      <w:pPr>
        <w:pStyle w:val="TOC1"/>
        <w:rPr>
          <w:rFonts w:eastAsiaTheme="minorEastAsia" w:cstheme="minorBidi"/>
          <w:lang w:val="sr-Latn-ME" w:eastAsia="sr-Latn-ME"/>
        </w:rPr>
      </w:pPr>
      <w:hyperlink w:anchor="_Toc33425796" w:history="1">
        <w:r w:rsidR="00AF06E9" w:rsidRPr="00FD5E45">
          <w:rPr>
            <w:rStyle w:val="Hyperlink"/>
            <w:u w:val="none"/>
          </w:rPr>
          <w:t>OBRAZAC PONUDE SA OBRASCIMA KOJE PRIPREMA PONUĐAČ</w:t>
        </w:r>
        <w:r w:rsidR="00AF06E9" w:rsidRPr="00FD5E45">
          <w:rPr>
            <w:webHidden/>
          </w:rPr>
          <w:tab/>
        </w:r>
        <w:r w:rsidR="00AF06E9" w:rsidRPr="00FD5E45">
          <w:rPr>
            <w:webHidden/>
          </w:rPr>
          <w:fldChar w:fldCharType="begin"/>
        </w:r>
        <w:r w:rsidR="00AF06E9" w:rsidRPr="00FD5E45">
          <w:rPr>
            <w:webHidden/>
          </w:rPr>
          <w:instrText xml:space="preserve"> PAGEREF _Toc33425796 \h </w:instrText>
        </w:r>
        <w:r w:rsidR="00AF06E9" w:rsidRPr="00FD5E45">
          <w:rPr>
            <w:webHidden/>
          </w:rPr>
        </w:r>
        <w:r w:rsidR="00AF06E9" w:rsidRPr="00FD5E45">
          <w:rPr>
            <w:webHidden/>
          </w:rPr>
          <w:fldChar w:fldCharType="separate"/>
        </w:r>
        <w:r w:rsidR="00FD5E45" w:rsidRPr="00FD5E45">
          <w:rPr>
            <w:webHidden/>
          </w:rPr>
          <w:t>1</w:t>
        </w:r>
        <w:r w:rsidR="00AF06E9" w:rsidRPr="00FD5E45">
          <w:rPr>
            <w:webHidden/>
          </w:rPr>
          <w:fldChar w:fldCharType="end"/>
        </w:r>
      </w:hyperlink>
      <w:r w:rsidR="00FB5ECA" w:rsidRPr="00FD5E45">
        <w:t>3</w:t>
      </w:r>
    </w:p>
    <w:p w:rsidR="00AF06E9" w:rsidRPr="00FD5E45" w:rsidRDefault="002A2667" w:rsidP="00FB5ECA">
      <w:pPr>
        <w:pStyle w:val="TOC2"/>
        <w:rPr>
          <w:rFonts w:asciiTheme="majorHAnsi" w:eastAsiaTheme="minorEastAsia" w:hAnsiTheme="majorHAnsi" w:cstheme="minorBidi"/>
          <w:noProof/>
          <w:lang w:val="sr-Latn-ME" w:eastAsia="sr-Latn-ME"/>
        </w:rPr>
      </w:pPr>
      <w:hyperlink w:anchor="_Toc33425797" w:history="1">
        <w:r w:rsidR="00FB5ECA" w:rsidRPr="00FD5E45">
          <w:rPr>
            <w:rStyle w:val="Hyperlink"/>
            <w:rFonts w:asciiTheme="majorHAnsi" w:hAnsiTheme="majorHAnsi" w:cs="Times New Roman"/>
            <w:bCs/>
            <w:noProof/>
            <w:u w:val="none"/>
          </w:rPr>
          <w:t>NASLOVNA STRANA PONUDE</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_Toc33425797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1</w:t>
        </w:r>
        <w:r w:rsidR="00AF06E9" w:rsidRPr="00FD5E45">
          <w:rPr>
            <w:rFonts w:asciiTheme="majorHAnsi" w:hAnsiTheme="majorHAnsi"/>
            <w:noProof/>
            <w:webHidden/>
          </w:rPr>
          <w:fldChar w:fldCharType="end"/>
        </w:r>
      </w:hyperlink>
      <w:r w:rsidR="00FB5ECA" w:rsidRPr="00FD5E45">
        <w:rPr>
          <w:rFonts w:asciiTheme="majorHAnsi" w:hAnsiTheme="majorHAnsi"/>
          <w:noProof/>
        </w:rPr>
        <w:t>4</w:t>
      </w:r>
    </w:p>
    <w:p w:rsidR="00AF06E9" w:rsidRPr="00FD5E45" w:rsidRDefault="002A2667" w:rsidP="00FB5ECA">
      <w:pPr>
        <w:pStyle w:val="TOC1"/>
        <w:rPr>
          <w:rFonts w:eastAsiaTheme="minorEastAsia" w:cstheme="minorBidi"/>
          <w:lang w:val="sr-Latn-ME" w:eastAsia="sr-Latn-ME"/>
        </w:rPr>
      </w:pPr>
      <w:hyperlink w:anchor="_Toc33425798" w:history="1">
        <w:r w:rsidR="00AF06E9" w:rsidRPr="00FD5E45">
          <w:rPr>
            <w:rStyle w:val="Hyperlink"/>
            <w:u w:val="none"/>
          </w:rPr>
          <w:t>SADRŽAJ PONUDE</w:t>
        </w:r>
        <w:r w:rsidR="00AF06E9" w:rsidRPr="00FD5E45">
          <w:rPr>
            <w:webHidden/>
          </w:rPr>
          <w:tab/>
        </w:r>
        <w:r w:rsidR="00AF06E9" w:rsidRPr="00FD5E45">
          <w:rPr>
            <w:webHidden/>
          </w:rPr>
          <w:fldChar w:fldCharType="begin"/>
        </w:r>
        <w:r w:rsidR="00AF06E9" w:rsidRPr="00FD5E45">
          <w:rPr>
            <w:webHidden/>
          </w:rPr>
          <w:instrText xml:space="preserve"> PAGEREF _Toc33425798 \h </w:instrText>
        </w:r>
        <w:r w:rsidR="00AF06E9" w:rsidRPr="00FD5E45">
          <w:rPr>
            <w:webHidden/>
          </w:rPr>
        </w:r>
        <w:r w:rsidR="00AF06E9" w:rsidRPr="00FD5E45">
          <w:rPr>
            <w:webHidden/>
          </w:rPr>
          <w:fldChar w:fldCharType="separate"/>
        </w:r>
        <w:r w:rsidR="00FD5E45" w:rsidRPr="00FD5E45">
          <w:rPr>
            <w:webHidden/>
          </w:rPr>
          <w:t>1</w:t>
        </w:r>
        <w:r w:rsidR="00AF06E9" w:rsidRPr="00FD5E45">
          <w:rPr>
            <w:webHidden/>
          </w:rPr>
          <w:fldChar w:fldCharType="end"/>
        </w:r>
      </w:hyperlink>
      <w:r w:rsidR="00C02970" w:rsidRPr="00FD5E45">
        <w:t>5</w:t>
      </w:r>
    </w:p>
    <w:p w:rsidR="00AF06E9" w:rsidRPr="00FD5E45" w:rsidRDefault="002A2667" w:rsidP="00FB5ECA">
      <w:pPr>
        <w:pStyle w:val="TOC2"/>
        <w:rPr>
          <w:rFonts w:asciiTheme="majorHAnsi" w:eastAsiaTheme="minorEastAsia" w:hAnsiTheme="majorHAnsi" w:cstheme="minorBidi"/>
          <w:noProof/>
          <w:lang w:val="sr-Latn-ME" w:eastAsia="sr-Latn-ME"/>
        </w:rPr>
      </w:pPr>
      <w:hyperlink w:anchor="_Toc33425799" w:history="1">
        <w:r w:rsidR="00AF06E9" w:rsidRPr="00FD5E45">
          <w:rPr>
            <w:rStyle w:val="Hyperlink"/>
            <w:rFonts w:asciiTheme="majorHAnsi" w:hAnsiTheme="majorHAnsi"/>
            <w:noProof/>
            <w:u w:val="none"/>
          </w:rPr>
          <w:t>PODACI O PONUDI I PONUĐAČU</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_Toc33425799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1</w:t>
        </w:r>
        <w:r w:rsidR="00AF06E9" w:rsidRPr="00FD5E45">
          <w:rPr>
            <w:rFonts w:asciiTheme="majorHAnsi" w:hAnsiTheme="majorHAnsi"/>
            <w:noProof/>
            <w:webHidden/>
          </w:rPr>
          <w:fldChar w:fldCharType="end"/>
        </w:r>
      </w:hyperlink>
      <w:r w:rsidR="00C02970" w:rsidRPr="00FD5E45">
        <w:rPr>
          <w:rFonts w:asciiTheme="majorHAnsi" w:hAnsiTheme="majorHAnsi"/>
          <w:noProof/>
        </w:rPr>
        <w:t>6</w:t>
      </w:r>
    </w:p>
    <w:p w:rsidR="00AF06E9" w:rsidRPr="00FD5E45" w:rsidRDefault="002A2667" w:rsidP="00FB5ECA">
      <w:pPr>
        <w:pStyle w:val="TOC2"/>
        <w:rPr>
          <w:rFonts w:asciiTheme="majorHAnsi" w:eastAsiaTheme="minorEastAsia" w:hAnsiTheme="majorHAnsi" w:cstheme="minorBidi"/>
          <w:noProof/>
          <w:lang w:val="sr-Latn-ME" w:eastAsia="sr-Latn-ME"/>
        </w:rPr>
      </w:pPr>
      <w:hyperlink w:anchor="_Toc33425800" w:history="1">
        <w:r w:rsidR="00AF06E9" w:rsidRPr="00FD5E45">
          <w:rPr>
            <w:rStyle w:val="Hyperlink"/>
            <w:rFonts w:asciiTheme="majorHAnsi" w:hAnsiTheme="majorHAnsi"/>
            <w:noProof/>
            <w:u w:val="none"/>
          </w:rPr>
          <w:t>FINANSIJSKI DIO PONUDE</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_Toc33425800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w:t>
        </w:r>
        <w:r w:rsidR="00AF06E9" w:rsidRPr="00FD5E45">
          <w:rPr>
            <w:rFonts w:asciiTheme="majorHAnsi" w:hAnsiTheme="majorHAnsi"/>
            <w:noProof/>
            <w:webHidden/>
          </w:rPr>
          <w:fldChar w:fldCharType="end"/>
        </w:r>
      </w:hyperlink>
      <w:r w:rsidR="00C02970" w:rsidRPr="00FD5E45">
        <w:rPr>
          <w:rFonts w:asciiTheme="majorHAnsi" w:hAnsiTheme="majorHAnsi"/>
          <w:noProof/>
        </w:rPr>
        <w:t>2</w:t>
      </w:r>
    </w:p>
    <w:p w:rsidR="00AF06E9" w:rsidRPr="00FD5E45" w:rsidRDefault="002A2667" w:rsidP="00FB5ECA">
      <w:pPr>
        <w:pStyle w:val="TOC2"/>
        <w:rPr>
          <w:rFonts w:asciiTheme="majorHAnsi" w:eastAsiaTheme="minorEastAsia" w:hAnsiTheme="majorHAnsi" w:cstheme="minorBidi"/>
          <w:noProof/>
          <w:lang w:val="sr-Latn-ME" w:eastAsia="sr-Latn-ME"/>
        </w:rPr>
      </w:pPr>
      <w:hyperlink w:anchor="_Toc33425801" w:history="1">
        <w:r w:rsidR="00AF06E9" w:rsidRPr="00FD5E45">
          <w:rPr>
            <w:rStyle w:val="Hyperlink"/>
            <w:rFonts w:asciiTheme="majorHAnsi" w:hAnsiTheme="majorHAnsi"/>
            <w:noProof/>
            <w:u w:val="none"/>
          </w:rPr>
          <w:t>IZJAVA O NEPOSTOJANJU SUKOBA INTERESA NA STRANI PONUĐAČA,PODNOSIOCA ZAJEDNIČKE PONUDE, PODIZVOĐAČA /PODUGOVARAČA</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_Toc33425801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w:t>
        </w:r>
        <w:r w:rsidR="00AF06E9" w:rsidRPr="00FD5E45">
          <w:rPr>
            <w:rFonts w:asciiTheme="majorHAnsi" w:hAnsiTheme="majorHAnsi"/>
            <w:noProof/>
            <w:webHidden/>
          </w:rPr>
          <w:fldChar w:fldCharType="end"/>
        </w:r>
      </w:hyperlink>
      <w:r w:rsidR="00C02970" w:rsidRPr="00FD5E45">
        <w:rPr>
          <w:rFonts w:asciiTheme="majorHAnsi" w:hAnsiTheme="majorHAnsi"/>
          <w:noProof/>
        </w:rPr>
        <w:t>4</w:t>
      </w:r>
    </w:p>
    <w:p w:rsidR="00AF06E9" w:rsidRPr="00FD5E45" w:rsidRDefault="002A2667" w:rsidP="00FB5ECA">
      <w:pPr>
        <w:pStyle w:val="TOC2"/>
        <w:rPr>
          <w:rFonts w:asciiTheme="majorHAnsi" w:eastAsiaTheme="minorEastAsia" w:hAnsiTheme="majorHAnsi" w:cstheme="minorBidi"/>
          <w:noProof/>
          <w:lang w:val="sr-Latn-ME" w:eastAsia="sr-Latn-ME"/>
        </w:rPr>
      </w:pPr>
      <w:hyperlink w:anchor="_Toc33425802" w:history="1">
        <w:r w:rsidR="00AF06E9" w:rsidRPr="00FD5E45">
          <w:rPr>
            <w:rStyle w:val="Hyperlink"/>
            <w:rFonts w:asciiTheme="majorHAnsi" w:hAnsiTheme="majorHAnsi"/>
            <w:noProof/>
            <w:u w:val="none"/>
            <w:lang w:val="sr-Latn-CS"/>
          </w:rPr>
          <w:t>DOKAZI O ISPUNJENOSTI OBAVEZNIH USLOVA ZA UČEŠĆE U POSTUPKU JAVNOG NADMETANJA</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_Toc33425802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26</w:t>
        </w:r>
        <w:r w:rsidR="00AF06E9" w:rsidRPr="00FD5E45">
          <w:rPr>
            <w:rFonts w:asciiTheme="majorHAnsi" w:hAnsiTheme="majorHAnsi"/>
            <w:noProof/>
            <w:webHidden/>
          </w:rPr>
          <w:fldChar w:fldCharType="end"/>
        </w:r>
      </w:hyperlink>
    </w:p>
    <w:p w:rsidR="00AF06E9" w:rsidRPr="00FD5E45" w:rsidRDefault="002A2667" w:rsidP="00FB5ECA">
      <w:pPr>
        <w:pStyle w:val="TOC1"/>
        <w:rPr>
          <w:rFonts w:eastAsiaTheme="minorEastAsia" w:cstheme="minorBidi"/>
          <w:lang w:val="sr-Latn-ME" w:eastAsia="sr-Latn-ME"/>
        </w:rPr>
      </w:pPr>
      <w:hyperlink w:anchor="_Toc33425803" w:history="1">
        <w:r w:rsidR="00AF06E9" w:rsidRPr="00FD5E45">
          <w:rPr>
            <w:rStyle w:val="Hyperlink"/>
            <w:u w:val="none"/>
            <w:lang w:val="pl-PL"/>
          </w:rPr>
          <w:t>DOKAZI O ISPUNJAVANJU USLOVA EKONOMSKO-FINANSIJSKE SPOSOBNOSTI</w:t>
        </w:r>
        <w:r w:rsidR="00AF06E9" w:rsidRPr="00FD5E45">
          <w:rPr>
            <w:webHidden/>
          </w:rPr>
          <w:tab/>
        </w:r>
        <w:r w:rsidR="00AF06E9" w:rsidRPr="00FD5E45">
          <w:rPr>
            <w:webHidden/>
          </w:rPr>
          <w:fldChar w:fldCharType="begin"/>
        </w:r>
        <w:r w:rsidR="00AF06E9" w:rsidRPr="00FD5E45">
          <w:rPr>
            <w:webHidden/>
          </w:rPr>
          <w:instrText xml:space="preserve"> PAGEREF _Toc33425803 \h </w:instrText>
        </w:r>
        <w:r w:rsidR="00AF06E9" w:rsidRPr="00FD5E45">
          <w:rPr>
            <w:webHidden/>
          </w:rPr>
        </w:r>
        <w:r w:rsidR="00AF06E9" w:rsidRPr="00FD5E45">
          <w:rPr>
            <w:webHidden/>
          </w:rPr>
          <w:fldChar w:fldCharType="separate"/>
        </w:r>
        <w:r w:rsidR="00FD5E45" w:rsidRPr="00FD5E45">
          <w:rPr>
            <w:webHidden/>
          </w:rPr>
          <w:t>27</w:t>
        </w:r>
        <w:r w:rsidR="00AF06E9" w:rsidRPr="00FD5E45">
          <w:rPr>
            <w:webHidden/>
          </w:rPr>
          <w:fldChar w:fldCharType="end"/>
        </w:r>
      </w:hyperlink>
    </w:p>
    <w:p w:rsidR="00AF06E9" w:rsidRPr="00FD5E45" w:rsidRDefault="002A2667" w:rsidP="00FB5ECA">
      <w:pPr>
        <w:pStyle w:val="TOC2"/>
        <w:rPr>
          <w:rFonts w:asciiTheme="majorHAnsi" w:eastAsiaTheme="minorEastAsia" w:hAnsiTheme="majorHAnsi" w:cstheme="minorBidi"/>
          <w:noProof/>
          <w:lang w:val="sr-Latn-ME" w:eastAsia="sr-Latn-ME"/>
        </w:rPr>
      </w:pPr>
      <w:hyperlink w:anchor="_Toc33425804" w:history="1">
        <w:r w:rsidR="00AF06E9" w:rsidRPr="00FD5E45">
          <w:rPr>
            <w:rStyle w:val="Hyperlink"/>
            <w:rFonts w:asciiTheme="majorHAnsi" w:hAnsiTheme="majorHAnsi"/>
            <w:noProof/>
            <w:u w:val="none"/>
          </w:rPr>
          <w:t>DOKAZI O ISPUNJAVANJU USLOVA STRUČNO-TEHNIČKE I KADROVSKE OSPOSOBLJENOSTI</w:t>
        </w:r>
        <w:r w:rsidR="00AF06E9" w:rsidRPr="00FD5E45">
          <w:rPr>
            <w:rFonts w:asciiTheme="majorHAnsi" w:hAnsiTheme="majorHAnsi"/>
            <w:noProof/>
            <w:webHidden/>
          </w:rPr>
          <w:tab/>
        </w:r>
        <w:r w:rsidR="00AF06E9" w:rsidRPr="00FD5E45">
          <w:rPr>
            <w:rFonts w:asciiTheme="majorHAnsi" w:hAnsiTheme="majorHAnsi"/>
            <w:noProof/>
            <w:webHidden/>
          </w:rPr>
          <w:fldChar w:fldCharType="begin"/>
        </w:r>
        <w:r w:rsidR="00AF06E9" w:rsidRPr="00FD5E45">
          <w:rPr>
            <w:rFonts w:asciiTheme="majorHAnsi" w:hAnsiTheme="majorHAnsi"/>
            <w:noProof/>
            <w:webHidden/>
          </w:rPr>
          <w:instrText xml:space="preserve"> PAGEREF _Toc33425804 \h </w:instrText>
        </w:r>
        <w:r w:rsidR="00AF06E9" w:rsidRPr="00FD5E45">
          <w:rPr>
            <w:rFonts w:asciiTheme="majorHAnsi" w:hAnsiTheme="majorHAnsi"/>
            <w:noProof/>
            <w:webHidden/>
          </w:rPr>
        </w:r>
        <w:r w:rsidR="00AF06E9" w:rsidRPr="00FD5E45">
          <w:rPr>
            <w:rFonts w:asciiTheme="majorHAnsi" w:hAnsiTheme="majorHAnsi"/>
            <w:noProof/>
            <w:webHidden/>
          </w:rPr>
          <w:fldChar w:fldCharType="separate"/>
        </w:r>
        <w:r w:rsidR="00FD5E45" w:rsidRPr="00FD5E45">
          <w:rPr>
            <w:rFonts w:asciiTheme="majorHAnsi" w:hAnsiTheme="majorHAnsi"/>
            <w:noProof/>
            <w:webHidden/>
          </w:rPr>
          <w:t>28</w:t>
        </w:r>
        <w:r w:rsidR="00AF06E9" w:rsidRPr="00FD5E45">
          <w:rPr>
            <w:rFonts w:asciiTheme="majorHAnsi" w:hAnsiTheme="majorHAnsi"/>
            <w:noProof/>
            <w:webHidden/>
          </w:rPr>
          <w:fldChar w:fldCharType="end"/>
        </w:r>
      </w:hyperlink>
    </w:p>
    <w:p w:rsidR="00AF06E9" w:rsidRPr="00FD5E45" w:rsidRDefault="002A2667" w:rsidP="00FB5ECA">
      <w:pPr>
        <w:pStyle w:val="TOC1"/>
        <w:rPr>
          <w:rFonts w:eastAsiaTheme="minorEastAsia" w:cstheme="minorBidi"/>
          <w:lang w:val="sr-Latn-ME" w:eastAsia="sr-Latn-ME"/>
        </w:rPr>
      </w:pPr>
      <w:hyperlink w:anchor="_Toc33425805" w:history="1">
        <w:r w:rsidR="00AF06E9" w:rsidRPr="00FD5E45">
          <w:rPr>
            <w:rStyle w:val="Hyperlink"/>
            <w:u w:val="none"/>
          </w:rPr>
          <w:t>NACRT UGOVORA O JAVNOJ NABAVCI</w:t>
        </w:r>
        <w:r w:rsidR="00AF06E9" w:rsidRPr="00FD5E45">
          <w:rPr>
            <w:webHidden/>
          </w:rPr>
          <w:tab/>
        </w:r>
        <w:r w:rsidR="00AF06E9" w:rsidRPr="00FD5E45">
          <w:rPr>
            <w:webHidden/>
          </w:rPr>
          <w:fldChar w:fldCharType="begin"/>
        </w:r>
        <w:r w:rsidR="00AF06E9" w:rsidRPr="00FD5E45">
          <w:rPr>
            <w:webHidden/>
          </w:rPr>
          <w:instrText xml:space="preserve"> PAGEREF _Toc33425805 \h </w:instrText>
        </w:r>
        <w:r w:rsidR="00AF06E9" w:rsidRPr="00FD5E45">
          <w:rPr>
            <w:webHidden/>
          </w:rPr>
        </w:r>
        <w:r w:rsidR="00AF06E9" w:rsidRPr="00FD5E45">
          <w:rPr>
            <w:webHidden/>
          </w:rPr>
          <w:fldChar w:fldCharType="separate"/>
        </w:r>
        <w:r w:rsidR="00FD5E45" w:rsidRPr="00FD5E45">
          <w:rPr>
            <w:webHidden/>
          </w:rPr>
          <w:t>31</w:t>
        </w:r>
        <w:r w:rsidR="00AF06E9" w:rsidRPr="00FD5E45">
          <w:rPr>
            <w:webHidden/>
          </w:rPr>
          <w:fldChar w:fldCharType="end"/>
        </w:r>
      </w:hyperlink>
    </w:p>
    <w:p w:rsidR="00AF06E9" w:rsidRPr="00FD5E45" w:rsidRDefault="002A2667" w:rsidP="00FB5ECA">
      <w:pPr>
        <w:pStyle w:val="TOC1"/>
        <w:rPr>
          <w:rFonts w:eastAsiaTheme="minorEastAsia" w:cstheme="minorBidi"/>
          <w:lang w:val="sr-Latn-ME" w:eastAsia="sr-Latn-ME"/>
        </w:rPr>
      </w:pPr>
      <w:hyperlink w:anchor="_Toc33425806" w:history="1">
        <w:r w:rsidR="00AF06E9" w:rsidRPr="00FD5E45">
          <w:rPr>
            <w:rStyle w:val="Hyperlink"/>
            <w:u w:val="none"/>
          </w:rPr>
          <w:t>UPUTSTVO PONUĐAČIMA ZA SAČINJAVANJE I PODNOŠENJE PONUDE</w:t>
        </w:r>
        <w:r w:rsidR="00AF06E9" w:rsidRPr="00FD5E45">
          <w:rPr>
            <w:webHidden/>
          </w:rPr>
          <w:tab/>
        </w:r>
        <w:r w:rsidR="00AF06E9" w:rsidRPr="00FD5E45">
          <w:rPr>
            <w:webHidden/>
          </w:rPr>
          <w:fldChar w:fldCharType="begin"/>
        </w:r>
        <w:r w:rsidR="00AF06E9" w:rsidRPr="00FD5E45">
          <w:rPr>
            <w:webHidden/>
          </w:rPr>
          <w:instrText xml:space="preserve"> PAGEREF _Toc33425806 \h </w:instrText>
        </w:r>
        <w:r w:rsidR="00AF06E9" w:rsidRPr="00FD5E45">
          <w:rPr>
            <w:webHidden/>
          </w:rPr>
        </w:r>
        <w:r w:rsidR="00AF06E9" w:rsidRPr="00FD5E45">
          <w:rPr>
            <w:webHidden/>
          </w:rPr>
          <w:fldChar w:fldCharType="separate"/>
        </w:r>
        <w:r w:rsidR="00FD5E45" w:rsidRPr="00FD5E45">
          <w:rPr>
            <w:webHidden/>
          </w:rPr>
          <w:t>36</w:t>
        </w:r>
        <w:r w:rsidR="00AF06E9" w:rsidRPr="00FD5E45">
          <w:rPr>
            <w:webHidden/>
          </w:rPr>
          <w:fldChar w:fldCharType="end"/>
        </w:r>
      </w:hyperlink>
    </w:p>
    <w:p w:rsidR="00AF06E9" w:rsidRPr="00FD5E45" w:rsidRDefault="002A2667" w:rsidP="00FB5ECA">
      <w:pPr>
        <w:pStyle w:val="TOC1"/>
        <w:rPr>
          <w:rFonts w:eastAsiaTheme="minorEastAsia" w:cstheme="minorBidi"/>
          <w:lang w:val="sr-Latn-ME" w:eastAsia="sr-Latn-ME"/>
        </w:rPr>
      </w:pPr>
      <w:hyperlink w:anchor="_Toc33425807" w:history="1">
        <w:r w:rsidR="00AF06E9" w:rsidRPr="00FD5E45">
          <w:rPr>
            <w:rStyle w:val="Hyperlink"/>
            <w:u w:val="none"/>
          </w:rPr>
          <w:t>OVLAŠĆENJE ZA ZASTUPANJE I UČESTVOVANJE U POSTUPKU JAVNOG OTVARANJA PONUDA</w:t>
        </w:r>
        <w:r w:rsidR="00AF06E9" w:rsidRPr="00FD5E45">
          <w:rPr>
            <w:webHidden/>
          </w:rPr>
          <w:tab/>
        </w:r>
        <w:r w:rsidR="00AF06E9" w:rsidRPr="00FD5E45">
          <w:rPr>
            <w:webHidden/>
          </w:rPr>
          <w:fldChar w:fldCharType="begin"/>
        </w:r>
        <w:r w:rsidR="00AF06E9" w:rsidRPr="00FD5E45">
          <w:rPr>
            <w:webHidden/>
          </w:rPr>
          <w:instrText xml:space="preserve"> PAGEREF _Toc33425807 \h </w:instrText>
        </w:r>
        <w:r w:rsidR="00AF06E9" w:rsidRPr="00FD5E45">
          <w:rPr>
            <w:webHidden/>
          </w:rPr>
        </w:r>
        <w:r w:rsidR="00AF06E9" w:rsidRPr="00FD5E45">
          <w:rPr>
            <w:webHidden/>
          </w:rPr>
          <w:fldChar w:fldCharType="separate"/>
        </w:r>
        <w:r w:rsidR="00FD5E45" w:rsidRPr="00FD5E45">
          <w:rPr>
            <w:webHidden/>
          </w:rPr>
          <w:t>42</w:t>
        </w:r>
        <w:r w:rsidR="00AF06E9" w:rsidRPr="00FD5E45">
          <w:rPr>
            <w:webHidden/>
          </w:rPr>
          <w:fldChar w:fldCharType="end"/>
        </w:r>
      </w:hyperlink>
    </w:p>
    <w:p w:rsidR="00AF06E9" w:rsidRDefault="002A2667" w:rsidP="00FB5ECA">
      <w:pPr>
        <w:pStyle w:val="TOC1"/>
        <w:rPr>
          <w:rFonts w:asciiTheme="minorHAnsi" w:eastAsiaTheme="minorEastAsia" w:hAnsiTheme="minorHAnsi" w:cstheme="minorBidi"/>
          <w:lang w:val="sr-Latn-ME" w:eastAsia="sr-Latn-ME"/>
        </w:rPr>
      </w:pPr>
      <w:hyperlink w:anchor="_Toc33425808" w:history="1">
        <w:r w:rsidR="00AF06E9" w:rsidRPr="00FD5E45">
          <w:rPr>
            <w:rStyle w:val="Hyperlink"/>
            <w:u w:val="none"/>
          </w:rPr>
          <w:t>UPUTSTVO O PRAVNOM SREDSTVU</w:t>
        </w:r>
        <w:r w:rsidR="00AF06E9" w:rsidRPr="00FD5E45">
          <w:rPr>
            <w:webHidden/>
          </w:rPr>
          <w:tab/>
        </w:r>
        <w:r w:rsidR="00AF06E9" w:rsidRPr="00FD5E45">
          <w:rPr>
            <w:webHidden/>
          </w:rPr>
          <w:fldChar w:fldCharType="begin"/>
        </w:r>
        <w:r w:rsidR="00AF06E9" w:rsidRPr="00FD5E45">
          <w:rPr>
            <w:webHidden/>
          </w:rPr>
          <w:instrText xml:space="preserve"> PAGEREF _Toc33425808 \h </w:instrText>
        </w:r>
        <w:r w:rsidR="00AF06E9" w:rsidRPr="00FD5E45">
          <w:rPr>
            <w:webHidden/>
          </w:rPr>
        </w:r>
        <w:r w:rsidR="00AF06E9" w:rsidRPr="00FD5E45">
          <w:rPr>
            <w:webHidden/>
          </w:rPr>
          <w:fldChar w:fldCharType="separate"/>
        </w:r>
        <w:r w:rsidR="00FD5E45" w:rsidRPr="00FD5E45">
          <w:rPr>
            <w:webHidden/>
          </w:rPr>
          <w:t>43</w:t>
        </w:r>
        <w:r w:rsidR="00AF06E9" w:rsidRPr="00FD5E45">
          <w:rPr>
            <w:webHidden/>
          </w:rPr>
          <w:fldChar w:fldCharType="end"/>
        </w:r>
      </w:hyperlink>
    </w:p>
    <w:p w:rsidR="00B460F9" w:rsidRDefault="008A4527" w:rsidP="00B460F9">
      <w:pPr>
        <w:rPr>
          <w:rFonts w:asciiTheme="majorHAnsi" w:hAnsiTheme="majorHAnsi"/>
          <w:sz w:val="24"/>
          <w:szCs w:val="24"/>
        </w:rPr>
      </w:pPr>
      <w:r w:rsidRPr="00BA04F0">
        <w:rPr>
          <w:rFonts w:asciiTheme="majorHAnsi" w:hAnsiTheme="majorHAnsi"/>
          <w:sz w:val="24"/>
          <w:szCs w:val="24"/>
        </w:rPr>
        <w:fldChar w:fldCharType="end"/>
      </w: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C02970" w:rsidRDefault="00C02970" w:rsidP="00B460F9">
      <w:pPr>
        <w:rPr>
          <w:rFonts w:asciiTheme="majorHAnsi" w:hAnsiTheme="majorHAnsi"/>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33425782"/>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BA04F0" w:rsidTr="00D0528A">
        <w:trPr>
          <w:trHeight w:val="612"/>
        </w:trPr>
        <w:tc>
          <w:tcPr>
            <w:tcW w:w="4624"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7324DE" w:rsidRPr="00480464" w:rsidRDefault="00E6038D" w:rsidP="00E6038D">
            <w:pPr>
              <w:spacing w:after="0" w:line="240" w:lineRule="auto"/>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1.</w:t>
            </w:r>
            <w:r w:rsidRPr="00E6038D">
              <w:rPr>
                <w:rFonts w:asciiTheme="majorHAnsi" w:hAnsiTheme="majorHAnsi" w:cs="Times New Roman"/>
                <w:b/>
                <w:color w:val="000000"/>
                <w:sz w:val="23"/>
                <w:szCs w:val="23"/>
              </w:rPr>
              <w:t xml:space="preserve">Adrijana Uglik, dipl.ecc </w:t>
            </w:r>
            <w:r>
              <w:rPr>
                <w:rFonts w:asciiTheme="majorHAnsi" w:hAnsiTheme="majorHAnsi" w:cs="Times New Roman"/>
                <w:b/>
                <w:color w:val="000000"/>
                <w:sz w:val="23"/>
                <w:szCs w:val="23"/>
              </w:rPr>
              <w:br/>
            </w:r>
            <w:r>
              <w:rPr>
                <w:rFonts w:asciiTheme="majorHAnsi" w:hAnsiTheme="majorHAnsi"/>
                <w:b/>
                <w:sz w:val="24"/>
                <w:szCs w:val="24"/>
              </w:rPr>
              <w:t>2.</w:t>
            </w:r>
            <w:r w:rsidRPr="00E6038D">
              <w:rPr>
                <w:rFonts w:asciiTheme="majorHAnsi" w:hAnsiTheme="majorHAnsi"/>
                <w:b/>
                <w:sz w:val="24"/>
                <w:szCs w:val="24"/>
              </w:rPr>
              <w:t>Gora</w:t>
            </w:r>
            <w:r w:rsidR="00B769B3">
              <w:rPr>
                <w:rFonts w:asciiTheme="majorHAnsi" w:hAnsiTheme="majorHAnsi"/>
                <w:b/>
                <w:sz w:val="24"/>
                <w:szCs w:val="24"/>
              </w:rPr>
              <w:t>n Jovanović, spec.struk.maš.ing</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7324DE" w:rsidRPr="00BA04F0" w:rsidTr="00D0528A">
        <w:trPr>
          <w:trHeight w:val="515"/>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w:t>
            </w:r>
            <w:r w:rsidR="000471EB">
              <w:rPr>
                <w:rFonts w:asciiTheme="majorHAnsi" w:hAnsiTheme="majorHAnsi" w:cs="Times New Roman"/>
                <w:b/>
                <w:color w:val="000000"/>
                <w:sz w:val="23"/>
                <w:szCs w:val="23"/>
              </w:rPr>
              <w:t>: +382 (0) 20 441-</w:t>
            </w:r>
            <w:r w:rsidR="00A514B6">
              <w:rPr>
                <w:rFonts w:asciiTheme="majorHAnsi" w:hAnsiTheme="majorHAnsi" w:cs="Times New Roman"/>
                <w:b/>
                <w:color w:val="000000"/>
                <w:sz w:val="23"/>
                <w:szCs w:val="23"/>
              </w:rPr>
              <w:t>436</w:t>
            </w:r>
          </w:p>
          <w:p w:rsidR="007324DE" w:rsidRPr="00480464" w:rsidRDefault="007324DE" w:rsidP="00A514B6">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+382 (0) </w:t>
            </w:r>
            <w:r w:rsidR="00BB2C79">
              <w:rPr>
                <w:rFonts w:asciiTheme="majorHAnsi" w:hAnsiTheme="majorHAnsi" w:cs="Times New Roman"/>
                <w:b/>
                <w:color w:val="000000"/>
                <w:sz w:val="23"/>
                <w:szCs w:val="23"/>
              </w:rPr>
              <w:t>20</w:t>
            </w:r>
            <w:r w:rsidRPr="00480464">
              <w:rPr>
                <w:rFonts w:asciiTheme="majorHAnsi" w:hAnsiTheme="majorHAnsi" w:cs="Times New Roman"/>
                <w:b/>
                <w:color w:val="000000"/>
                <w:sz w:val="23"/>
                <w:szCs w:val="23"/>
              </w:rPr>
              <w:t xml:space="preserve"> </w:t>
            </w:r>
            <w:r w:rsidR="00BB2C79">
              <w:rPr>
                <w:rFonts w:asciiTheme="majorHAnsi" w:hAnsiTheme="majorHAnsi" w:cs="Times New Roman"/>
                <w:b/>
                <w:color w:val="000000"/>
                <w:sz w:val="23"/>
                <w:szCs w:val="23"/>
              </w:rPr>
              <w:t>441</w:t>
            </w:r>
            <w:r w:rsidRPr="00480464">
              <w:rPr>
                <w:rFonts w:asciiTheme="majorHAnsi" w:hAnsiTheme="majorHAnsi" w:cs="Times New Roman"/>
                <w:b/>
                <w:color w:val="000000"/>
                <w:sz w:val="23"/>
                <w:szCs w:val="23"/>
              </w:rPr>
              <w:t>-</w:t>
            </w:r>
            <w:r w:rsidR="00BB2C79" w:rsidRPr="009177E6">
              <w:rPr>
                <w:rFonts w:asciiTheme="majorHAnsi" w:hAnsiTheme="majorHAnsi" w:cs="Times New Roman"/>
                <w:b/>
                <w:color w:val="000000"/>
                <w:sz w:val="23"/>
                <w:szCs w:val="23"/>
              </w:rPr>
              <w:t>4</w:t>
            </w:r>
            <w:r w:rsidR="00A514B6">
              <w:rPr>
                <w:rFonts w:asciiTheme="majorHAnsi" w:hAnsiTheme="majorHAnsi" w:cs="Times New Roman"/>
                <w:b/>
                <w:color w:val="000000"/>
                <w:sz w:val="23"/>
                <w:szCs w:val="23"/>
              </w:rPr>
              <w:t>6</w:t>
            </w:r>
            <w:r w:rsidR="000471EB" w:rsidRPr="009177E6">
              <w:rPr>
                <w:rFonts w:asciiTheme="majorHAnsi" w:hAnsiTheme="majorHAnsi" w:cs="Times New Roman"/>
                <w:b/>
                <w:color w:val="000000"/>
                <w:sz w:val="23"/>
                <w:szCs w:val="23"/>
              </w:rPr>
              <w:t>0</w:t>
            </w:r>
          </w:p>
        </w:tc>
        <w:tc>
          <w:tcPr>
            <w:tcW w:w="4663" w:type="dxa"/>
            <w:shd w:val="clear" w:color="auto" w:fill="F2F2F2" w:themeFill="background1" w:themeFillShade="F2"/>
            <w:vAlign w:val="center"/>
          </w:tcPr>
          <w:p w:rsidR="007324DE" w:rsidRPr="00480464" w:rsidRDefault="007324DE" w:rsidP="004651DE">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Faks: </w:t>
            </w:r>
            <w:r w:rsidR="004651DE">
              <w:rPr>
                <w:rFonts w:asciiTheme="majorHAnsi" w:hAnsiTheme="majorHAnsi" w:cs="Times New Roman"/>
                <w:b/>
                <w:color w:val="000000"/>
                <w:sz w:val="23"/>
                <w:szCs w:val="23"/>
              </w:rPr>
              <w:t>/</w:t>
            </w:r>
          </w:p>
        </w:tc>
      </w:tr>
      <w:tr w:rsidR="007324DE" w:rsidRPr="00BA04F0" w:rsidTr="00D0528A">
        <w:trPr>
          <w:trHeight w:val="346"/>
        </w:trPr>
        <w:tc>
          <w:tcPr>
            <w:tcW w:w="4624"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Robe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E6038D" w:rsidP="005522E5">
            <w:pPr>
              <w:tabs>
                <w:tab w:val="left" w:pos="6120"/>
              </w:tabs>
              <w:spacing w:after="0" w:line="240" w:lineRule="auto"/>
              <w:jc w:val="both"/>
              <w:rPr>
                <w:rFonts w:asciiTheme="majorHAnsi" w:hAnsiTheme="majorHAnsi" w:cs="Arial"/>
                <w:sz w:val="23"/>
                <w:szCs w:val="23"/>
                <w:lang w:val="sr-Latn-CS"/>
              </w:rPr>
            </w:pPr>
            <w:r w:rsidRPr="00E6038D">
              <w:rPr>
                <w:rFonts w:asciiTheme="majorHAnsi" w:hAnsiTheme="majorHAnsi"/>
                <w:b/>
                <w:i/>
                <w:sz w:val="24"/>
                <w:szCs w:val="24"/>
                <w:lang w:val="sr-Latn-CS"/>
              </w:rPr>
              <w:t>Oprema za sječu rastinja STIHL ili ekvivalentno</w:t>
            </w:r>
            <w:r w:rsidR="00E7586F" w:rsidRPr="004D1DEC">
              <w:rPr>
                <w:rFonts w:asciiTheme="majorHAnsi" w:hAnsiTheme="majorHAnsi" w:cs="Arial"/>
                <w:sz w:val="24"/>
                <w:szCs w:val="24"/>
                <w:lang w:val="sr-Latn-CS"/>
              </w:rPr>
              <w:t>, u svemu prema specifikaciji koja je sastavni dio Tenderske dokumentacije.</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5522E5" w:rsidTr="00C0566E">
        <w:tc>
          <w:tcPr>
            <w:tcW w:w="9179" w:type="dxa"/>
            <w:tcBorders>
              <w:top w:val="single" w:sz="4" w:space="0" w:color="auto"/>
              <w:bottom w:val="single" w:sz="4" w:space="0" w:color="auto"/>
            </w:tcBorders>
          </w:tcPr>
          <w:p w:rsidR="00B460F9" w:rsidRPr="005522E5" w:rsidRDefault="00E6038D" w:rsidP="00C0566E">
            <w:pPr>
              <w:spacing w:after="0" w:line="240" w:lineRule="auto"/>
              <w:rPr>
                <w:rFonts w:asciiTheme="majorHAnsi" w:hAnsiTheme="majorHAnsi" w:cs="Times New Roman"/>
                <w:color w:val="000000"/>
                <w:sz w:val="24"/>
                <w:szCs w:val="24"/>
              </w:rPr>
            </w:pPr>
            <w:r w:rsidRPr="00E6038D">
              <w:rPr>
                <w:rFonts w:asciiTheme="majorHAnsi" w:eastAsia="Times New Roman" w:hAnsiTheme="majorHAnsi" w:cs="Times New Roman"/>
                <w:sz w:val="24"/>
                <w:szCs w:val="24"/>
              </w:rPr>
              <w:t>44512000-2 Razni rucni alati</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45782C"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45782C">
        <w:rPr>
          <w:rFonts w:asciiTheme="majorHAnsi" w:hAnsiTheme="majorHAnsi" w:cs="Times New Roman"/>
          <w:color w:val="000000"/>
          <w:sz w:val="24"/>
          <w:szCs w:val="24"/>
          <w:lang w:val="da-DK"/>
        </w:rPr>
        <w:t xml:space="preserve"> ne</w:t>
      </w: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45782C" w:rsidRPr="0045782C" w:rsidRDefault="007C1947" w:rsidP="0045782C">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E6038D">
        <w:rPr>
          <w:rFonts w:asciiTheme="majorHAnsi" w:hAnsiTheme="majorHAnsi" w:cs="Times New Roman"/>
          <w:b/>
          <w:color w:val="000000"/>
          <w:sz w:val="24"/>
          <w:szCs w:val="24"/>
          <w:u w:val="single"/>
          <w:lang w:val="pl-PL"/>
        </w:rPr>
        <w:t>10</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248A1" w:rsidRPr="003B2B69" w:rsidRDefault="003248A1" w:rsidP="00B460F9">
      <w:pPr>
        <w:spacing w:after="0" w:line="240" w:lineRule="auto"/>
        <w:jc w:val="both"/>
        <w:rPr>
          <w:rFonts w:asciiTheme="majorHAnsi" w:hAnsiTheme="majorHAnsi" w:cs="Times New Roman"/>
          <w:color w:val="000000"/>
          <w:sz w:val="16"/>
          <w:szCs w:val="16"/>
        </w:rPr>
      </w:pPr>
    </w:p>
    <w:p w:rsidR="00B460F9" w:rsidRPr="00BA04F0" w:rsidRDefault="00B460F9" w:rsidP="0045782C">
      <w:pPr>
        <w:pBdr>
          <w:top w:val="single" w:sz="4" w:space="2"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C85D17" w:rsidRDefault="007C1947" w:rsidP="00FB5ECA">
      <w:pPr>
        <w:tabs>
          <w:tab w:val="right" w:pos="9072"/>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r w:rsidR="00FB5ECA">
        <w:rPr>
          <w:rFonts w:asciiTheme="majorHAnsi" w:hAnsiTheme="majorHAnsi" w:cs="Times New Roman"/>
          <w:color w:val="000000"/>
          <w:sz w:val="24"/>
          <w:szCs w:val="24"/>
          <w:lang w:val="pl-PL"/>
        </w:rPr>
        <w:tab/>
      </w:r>
    </w:p>
    <w:p w:rsidR="00824C20" w:rsidRDefault="00824C20" w:rsidP="00B460F9">
      <w:pPr>
        <w:spacing w:after="0" w:line="240" w:lineRule="auto"/>
        <w:jc w:val="both"/>
        <w:rPr>
          <w:rFonts w:asciiTheme="majorHAnsi" w:hAnsiTheme="majorHAnsi" w:cs="Times New Roman"/>
          <w:color w:val="000000"/>
          <w:sz w:val="24"/>
          <w:szCs w:val="24"/>
          <w:lang w:val="pl-PL"/>
        </w:rPr>
      </w:pP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lastRenderedPageBreak/>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824C20" w:rsidRPr="00480464" w:rsidRDefault="00824C20" w:rsidP="00824C20">
      <w:pPr>
        <w:autoSpaceDE w:val="0"/>
        <w:autoSpaceDN w:val="0"/>
        <w:adjustRightInd w:val="0"/>
        <w:spacing w:after="0" w:line="240" w:lineRule="auto"/>
        <w:ind w:firstLine="426"/>
        <w:jc w:val="both"/>
        <w:rPr>
          <w:rFonts w:asciiTheme="majorHAnsi" w:hAnsiTheme="majorHAnsi" w:cs="Times New Roman"/>
          <w:color w:val="000000"/>
          <w:sz w:val="23"/>
          <w:szCs w:val="23"/>
        </w:rPr>
      </w:pPr>
      <w:r w:rsidRPr="00F21FDB">
        <w:rPr>
          <w:rFonts w:asciiTheme="majorHAnsi" w:hAnsiTheme="majorHAnsi" w:cs="Times New Roman"/>
          <w:color w:val="000000"/>
          <w:sz w:val="24"/>
          <w:szCs w:val="24"/>
        </w:rPr>
        <w:t>ne zahtjeva se.</w:t>
      </w:r>
    </w:p>
    <w:p w:rsidR="007B679F" w:rsidRDefault="007B679F" w:rsidP="00157284">
      <w:pPr>
        <w:autoSpaceDE w:val="0"/>
        <w:autoSpaceDN w:val="0"/>
        <w:adjustRightInd w:val="0"/>
        <w:spacing w:after="0" w:line="240" w:lineRule="auto"/>
        <w:jc w:val="both"/>
        <w:rPr>
          <w:rFonts w:asciiTheme="majorHAnsi" w:hAnsiTheme="majorHAnsi" w:cs="Times New Roman"/>
          <w:color w:val="000000"/>
          <w:sz w:val="24"/>
          <w:szCs w:val="24"/>
        </w:rPr>
      </w:pPr>
    </w:p>
    <w:p w:rsidR="00824C20" w:rsidRPr="00157284" w:rsidRDefault="00824C20"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sidR="00621EE7">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E7E34" w:rsidRPr="0037591C" w:rsidRDefault="008E7E34" w:rsidP="008E7E34">
      <w:pPr>
        <w:spacing w:after="0" w:line="240" w:lineRule="auto"/>
        <w:ind w:firstLine="426"/>
        <w:jc w:val="both"/>
        <w:rPr>
          <w:rFonts w:ascii="Times New Roman" w:hAnsi="Times New Roman" w:cs="Times New Roman"/>
          <w:color w:val="000000"/>
          <w:sz w:val="16"/>
          <w:szCs w:val="16"/>
        </w:rPr>
      </w:pPr>
    </w:p>
    <w:p w:rsidR="008E7E34" w:rsidRPr="007B679F" w:rsidRDefault="008E7E34" w:rsidP="008E7E34">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30055" w:rsidRPr="007B679F"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3248A1" w:rsidRPr="00752BF5" w:rsidRDefault="003248A1"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45782C"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Default="00B460F9" w:rsidP="00B460F9">
      <w:pPr>
        <w:spacing w:after="0" w:line="240" w:lineRule="auto"/>
        <w:jc w:val="both"/>
        <w:rPr>
          <w:rFonts w:asciiTheme="majorHAnsi" w:hAnsiTheme="majorHAnsi" w:cs="Times New Roman"/>
          <w:color w:val="000000"/>
          <w:sz w:val="16"/>
          <w:szCs w:val="16"/>
          <w:lang w:val="pl-PL"/>
        </w:rPr>
      </w:pPr>
    </w:p>
    <w:p w:rsidR="00824C20" w:rsidRDefault="00824C20" w:rsidP="00B460F9">
      <w:pPr>
        <w:spacing w:after="0" w:line="240" w:lineRule="auto"/>
        <w:jc w:val="both"/>
        <w:rPr>
          <w:rFonts w:asciiTheme="majorHAnsi" w:hAnsiTheme="majorHAnsi" w:cs="Times New Roman"/>
          <w:color w:val="000000"/>
          <w:sz w:val="16"/>
          <w:szCs w:val="16"/>
          <w:lang w:val="pl-PL"/>
        </w:rPr>
      </w:pPr>
    </w:p>
    <w:p w:rsidR="00824C20" w:rsidRPr="00752BF5" w:rsidRDefault="00824C20"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lastRenderedPageBreak/>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72139C" w:rsidRPr="00BA04F0" w:rsidRDefault="0072139C" w:rsidP="0072139C">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r w:rsidRPr="00BA04F0">
        <w:rPr>
          <w:rFonts w:asciiTheme="majorHAnsi" w:hAnsiTheme="majorHAnsi" w:cs="Times New Roman"/>
          <w:color w:val="000000"/>
          <w:sz w:val="24"/>
          <w:szCs w:val="24"/>
        </w:rPr>
        <w:t>da</w:t>
      </w:r>
    </w:p>
    <w:p w:rsidR="0072139C" w:rsidRPr="00BA04F0" w:rsidRDefault="0072139C" w:rsidP="0072139C">
      <w:pPr>
        <w:pStyle w:val="ListParagraph"/>
        <w:spacing w:after="0" w:line="240" w:lineRule="auto"/>
        <w:ind w:left="0"/>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Default="00B460F9" w:rsidP="00B460F9">
      <w:pPr>
        <w:spacing w:after="0" w:line="240" w:lineRule="auto"/>
        <w:jc w:val="both"/>
        <w:rPr>
          <w:rFonts w:asciiTheme="majorHAnsi" w:hAnsiTheme="majorHAnsi" w:cs="Times New Roman"/>
          <w:color w:val="000000"/>
          <w:sz w:val="16"/>
          <w:szCs w:val="16"/>
          <w:lang w:val="pl-PL"/>
        </w:rPr>
      </w:pPr>
    </w:p>
    <w:p w:rsidR="00517C82" w:rsidRPr="00752BF5" w:rsidRDefault="00517C8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Pr="00C67B4C">
        <w:rPr>
          <w:rFonts w:asciiTheme="majorHAnsi" w:hAnsiTheme="majorHAnsi" w:cs="Times New Roman"/>
          <w:color w:val="000000"/>
          <w:sz w:val="24"/>
          <w:szCs w:val="24"/>
          <w:u w:val="single"/>
          <w:lang w:val="sr-Latn-CS"/>
        </w:rPr>
        <w:t>godin</w:t>
      </w:r>
      <w:r w:rsidR="00876876" w:rsidRPr="00C67B4C">
        <w:rPr>
          <w:rFonts w:asciiTheme="majorHAnsi" w:hAnsiTheme="majorHAnsi" w:cs="Times New Roman"/>
          <w:color w:val="000000"/>
          <w:sz w:val="24"/>
          <w:szCs w:val="24"/>
          <w:u w:val="single"/>
          <w:lang w:val="sr-Latn-CS"/>
        </w:rPr>
        <w:t>a</w:t>
      </w:r>
      <w:r w:rsidRPr="00C67B4C">
        <w:rPr>
          <w:rFonts w:asciiTheme="majorHAnsi" w:hAnsiTheme="majorHAnsi" w:cs="Times New Roman"/>
          <w:color w:val="000000"/>
          <w:sz w:val="24"/>
          <w:szCs w:val="24"/>
          <w:lang w:val="sr-Latn-CS"/>
        </w:rPr>
        <w:t xml:space="preserve"> dana od dana zaključivanja ugovora</w:t>
      </w:r>
      <w:r w:rsidRPr="00BA04F0">
        <w:rPr>
          <w:rFonts w:asciiTheme="majorHAnsi" w:hAnsiTheme="majorHAnsi" w:cs="Times New Roman"/>
          <w:color w:val="000000"/>
          <w:sz w:val="24"/>
          <w:szCs w:val="24"/>
          <w:lang w:val="sr-Latn-CS"/>
        </w:rPr>
        <w:t>.</w:t>
      </w:r>
    </w:p>
    <w:p w:rsidR="00022066" w:rsidRPr="00BA04F0" w:rsidRDefault="00022066" w:rsidP="00022066">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b) Mjesto izvršenja ugovora je </w:t>
      </w:r>
      <w:r w:rsidRPr="00BA04F0">
        <w:rPr>
          <w:rFonts w:asciiTheme="majorHAnsi" w:hAnsiTheme="majorHAnsi" w:cs="Times New Roman"/>
          <w:color w:val="000000"/>
          <w:sz w:val="24"/>
          <w:szCs w:val="24"/>
          <w:u w:val="single"/>
          <w:lang w:val="pl-PL"/>
        </w:rPr>
        <w:t>_</w:t>
      </w:r>
      <w:r w:rsidR="009E55AA">
        <w:rPr>
          <w:rFonts w:asciiTheme="majorHAnsi" w:hAnsiTheme="majorHAnsi" w:cs="Times New Roman"/>
          <w:color w:val="000000"/>
          <w:sz w:val="24"/>
          <w:szCs w:val="24"/>
          <w:u w:val="single"/>
          <w:lang w:val="pl-PL"/>
        </w:rPr>
        <w:t>magacin</w:t>
      </w:r>
      <w:r w:rsidR="00541131">
        <w:rPr>
          <w:rFonts w:asciiTheme="majorHAnsi" w:hAnsiTheme="majorHAnsi" w:cs="Times New Roman"/>
          <w:color w:val="000000"/>
          <w:sz w:val="24"/>
          <w:szCs w:val="24"/>
          <w:u w:val="single"/>
          <w:lang w:val="pl-PL"/>
        </w:rPr>
        <w:t xml:space="preserve"> Naručioca</w:t>
      </w:r>
      <w:r w:rsidR="009E55AA">
        <w:rPr>
          <w:rFonts w:asciiTheme="majorHAnsi" w:hAnsiTheme="majorHAnsi" w:cs="Times New Roman"/>
          <w:color w:val="000000"/>
          <w:sz w:val="24"/>
          <w:szCs w:val="24"/>
          <w:u w:val="single"/>
          <w:lang w:val="pl-PL"/>
        </w:rPr>
        <w:t xml:space="preserve"> u Podgorici</w:t>
      </w:r>
      <w:r w:rsidRPr="00BA04F0">
        <w:rPr>
          <w:rFonts w:asciiTheme="majorHAnsi" w:hAnsiTheme="majorHAnsi" w:cs="Times New Roman"/>
          <w:color w:val="000000"/>
          <w:sz w:val="24"/>
          <w:szCs w:val="24"/>
          <w:lang w:val="pl-PL"/>
        </w:rPr>
        <w:t>.</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62707B" w:rsidRDefault="00B460F9" w:rsidP="00B460F9">
      <w:pPr>
        <w:spacing w:after="0" w:line="240" w:lineRule="auto"/>
        <w:jc w:val="both"/>
        <w:rPr>
          <w:rFonts w:asciiTheme="majorHAnsi" w:hAnsiTheme="majorHAnsi" w:cs="Times New Roman"/>
          <w:b/>
          <w:bCs/>
          <w:color w:val="000000"/>
          <w:sz w:val="10"/>
          <w:szCs w:val="10"/>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Default="00022066" w:rsidP="00022066">
      <w:pPr>
        <w:spacing w:after="0" w:line="240" w:lineRule="auto"/>
        <w:jc w:val="both"/>
        <w:rPr>
          <w:rFonts w:asciiTheme="majorHAnsi" w:hAnsiTheme="majorHAnsi" w:cs="Times New Roman"/>
          <w:color w:val="000000"/>
          <w:sz w:val="16"/>
          <w:szCs w:val="16"/>
        </w:rPr>
      </w:pPr>
    </w:p>
    <w:p w:rsidR="00517C82" w:rsidRPr="00752BF5" w:rsidRDefault="00517C82"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62707B" w:rsidRDefault="00B460F9" w:rsidP="00DC01D9">
      <w:pPr>
        <w:spacing w:after="0" w:line="240" w:lineRule="auto"/>
        <w:jc w:val="both"/>
        <w:rPr>
          <w:rFonts w:asciiTheme="majorHAnsi" w:hAnsiTheme="majorHAnsi" w:cs="Times New Roman"/>
          <w:color w:val="000000"/>
          <w:sz w:val="10"/>
          <w:szCs w:val="10"/>
          <w:lang w:val="pl-PL"/>
        </w:rPr>
      </w:pPr>
    </w:p>
    <w:p w:rsidR="0072139C" w:rsidRDefault="0072139C" w:rsidP="0072139C">
      <w:pPr>
        <w:spacing w:after="0" w:line="240" w:lineRule="auto"/>
        <w:jc w:val="both"/>
        <w:rPr>
          <w:rFonts w:asciiTheme="majorHAnsi" w:hAnsiTheme="majorHAnsi" w:cs="Times New Roman"/>
          <w:color w:val="000000"/>
          <w:sz w:val="24"/>
          <w:szCs w:val="24"/>
          <w:bdr w:val="single" w:sz="4" w:space="0" w:color="auto"/>
        </w:rPr>
      </w:pPr>
      <w:r w:rsidRPr="001D5E35">
        <w:rPr>
          <w:rFonts w:asciiTheme="majorHAnsi" w:hAnsiTheme="majorHAnsi" w:cs="Times New Roman"/>
          <w:color w:val="000000"/>
          <w:sz w:val="24"/>
          <w:szCs w:val="24"/>
        </w:rPr>
        <w:sym w:font="Wingdings" w:char="F078"/>
      </w:r>
      <w:r w:rsidRPr="001D5E35">
        <w:rPr>
          <w:rFonts w:asciiTheme="majorHAnsi" w:hAnsiTheme="majorHAnsi" w:cs="Times New Roman"/>
          <w:color w:val="000000"/>
          <w:sz w:val="24"/>
          <w:szCs w:val="24"/>
          <w:lang w:val="pl-PL"/>
        </w:rPr>
        <w:t xml:space="preserve"> najni</w:t>
      </w:r>
      <w:r w:rsidRPr="001D5E35">
        <w:rPr>
          <w:rFonts w:asciiTheme="majorHAnsi" w:hAnsiTheme="majorHAnsi" w:cs="Times New Roman"/>
          <w:color w:val="000000"/>
          <w:sz w:val="24"/>
          <w:szCs w:val="24"/>
          <w:lang w:val="hr-HR"/>
        </w:rPr>
        <w:t>ž</w:t>
      </w:r>
      <w:r w:rsidRPr="001D5E35">
        <w:rPr>
          <w:rFonts w:asciiTheme="majorHAnsi" w:hAnsiTheme="majorHAnsi" w:cs="Times New Roman"/>
          <w:color w:val="000000"/>
          <w:sz w:val="24"/>
          <w:szCs w:val="24"/>
          <w:lang w:val="pl-PL"/>
        </w:rPr>
        <w:t>a ponu</w:t>
      </w:r>
      <w:r w:rsidRPr="001D5E35">
        <w:rPr>
          <w:rFonts w:asciiTheme="majorHAnsi" w:hAnsiTheme="majorHAnsi" w:cs="Times New Roman"/>
          <w:color w:val="000000"/>
          <w:sz w:val="24"/>
          <w:szCs w:val="24"/>
          <w:lang w:val="hr-HR"/>
        </w:rPr>
        <w:t>đ</w:t>
      </w:r>
      <w:r w:rsidRPr="001D5E35">
        <w:rPr>
          <w:rFonts w:asciiTheme="majorHAnsi" w:hAnsiTheme="majorHAnsi" w:cs="Times New Roman"/>
          <w:color w:val="000000"/>
          <w:sz w:val="24"/>
          <w:szCs w:val="24"/>
          <w:lang w:val="pl-PL"/>
        </w:rPr>
        <w:t xml:space="preserve">ena cijena  </w:t>
      </w:r>
      <w:r w:rsidRPr="001D5E35">
        <w:rPr>
          <w:rFonts w:asciiTheme="majorHAnsi" w:hAnsiTheme="majorHAnsi" w:cs="Times New Roman"/>
          <w:color w:val="000000"/>
          <w:sz w:val="24"/>
          <w:szCs w:val="24"/>
          <w:lang w:val="pl-PL"/>
        </w:rPr>
        <w:tab/>
      </w:r>
      <w:r w:rsidRPr="001D5E35">
        <w:rPr>
          <w:rFonts w:asciiTheme="majorHAnsi" w:hAnsiTheme="majorHAnsi" w:cs="Times New Roman"/>
          <w:color w:val="000000"/>
          <w:sz w:val="24"/>
          <w:szCs w:val="24"/>
          <w:lang w:val="pl-PL"/>
        </w:rPr>
        <w:tab/>
      </w:r>
      <w:r w:rsidRPr="001D5E35">
        <w:rPr>
          <w:rFonts w:asciiTheme="majorHAnsi" w:hAnsiTheme="majorHAnsi" w:cs="Times New Roman"/>
          <w:color w:val="000000"/>
          <w:sz w:val="24"/>
          <w:szCs w:val="24"/>
        </w:rPr>
        <w:tab/>
      </w:r>
      <w:r w:rsidRPr="001D5E35">
        <w:rPr>
          <w:rFonts w:asciiTheme="majorHAnsi" w:hAnsiTheme="majorHAnsi" w:cs="Times New Roman"/>
          <w:color w:val="000000"/>
          <w:sz w:val="24"/>
          <w:szCs w:val="24"/>
        </w:rPr>
        <w:tab/>
      </w:r>
      <w:r w:rsidRPr="001D5E35">
        <w:rPr>
          <w:rFonts w:asciiTheme="majorHAnsi" w:hAnsiTheme="majorHAnsi" w:cs="Times New Roman"/>
          <w:color w:val="000000"/>
          <w:sz w:val="24"/>
          <w:szCs w:val="24"/>
        </w:rPr>
        <w:tab/>
        <w:t xml:space="preserve">broj bodova  </w:t>
      </w:r>
      <w:r w:rsidRPr="001D5E35">
        <w:rPr>
          <w:rFonts w:asciiTheme="majorHAnsi" w:hAnsiTheme="majorHAnsi" w:cs="Times New Roman"/>
          <w:color w:val="000000"/>
          <w:sz w:val="24"/>
          <w:szCs w:val="24"/>
          <w:bdr w:val="single" w:sz="4" w:space="0" w:color="auto"/>
        </w:rPr>
        <w:tab/>
        <w:t xml:space="preserve">  100</w:t>
      </w:r>
      <w:r w:rsidRPr="00C47368">
        <w:rPr>
          <w:rFonts w:asciiTheme="majorHAnsi" w:hAnsiTheme="majorHAnsi" w:cs="Times New Roman"/>
          <w:color w:val="000000"/>
          <w:sz w:val="24"/>
          <w:szCs w:val="24"/>
          <w:bdr w:val="single" w:sz="4" w:space="0" w:color="auto"/>
        </w:rPr>
        <w:tab/>
      </w:r>
    </w:p>
    <w:p w:rsidR="00524A02"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517C82" w:rsidRPr="009F5DBA" w:rsidRDefault="00517C82"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3C5557" w:rsidRPr="003C5557">
        <w:rPr>
          <w:rFonts w:asciiTheme="majorHAnsi" w:hAnsiTheme="majorHAnsi" w:cs="Times New Roman"/>
          <w:b/>
          <w:color w:val="000000"/>
          <w:sz w:val="24"/>
          <w:szCs w:val="24"/>
          <w:u w:val="single"/>
          <w:lang w:val="pl-PL"/>
        </w:rPr>
        <w:t>24</w:t>
      </w:r>
      <w:r w:rsidRPr="003C5557">
        <w:rPr>
          <w:rFonts w:asciiTheme="majorHAnsi" w:hAnsiTheme="majorHAnsi" w:cs="Times New Roman"/>
          <w:b/>
          <w:color w:val="000000"/>
          <w:sz w:val="24"/>
          <w:szCs w:val="24"/>
          <w:u w:val="single"/>
          <w:lang w:val="pl-PL"/>
        </w:rPr>
        <w:t>.</w:t>
      </w:r>
      <w:r w:rsidR="0079786D" w:rsidRPr="003C5557">
        <w:rPr>
          <w:rFonts w:asciiTheme="majorHAnsi" w:hAnsiTheme="majorHAnsi" w:cs="Times New Roman"/>
          <w:b/>
          <w:color w:val="000000"/>
          <w:sz w:val="24"/>
          <w:szCs w:val="24"/>
          <w:u w:val="single"/>
          <w:lang w:val="pl-PL"/>
        </w:rPr>
        <w:t>0</w:t>
      </w:r>
      <w:r w:rsidR="00517C82" w:rsidRPr="003C5557">
        <w:rPr>
          <w:rFonts w:asciiTheme="majorHAnsi" w:hAnsiTheme="majorHAnsi" w:cs="Times New Roman"/>
          <w:b/>
          <w:color w:val="000000"/>
          <w:sz w:val="24"/>
          <w:szCs w:val="24"/>
          <w:u w:val="single"/>
          <w:lang w:val="pl-PL"/>
        </w:rPr>
        <w:t>7</w:t>
      </w:r>
      <w:r w:rsidRPr="00F86B17">
        <w:rPr>
          <w:rFonts w:asciiTheme="majorHAnsi" w:hAnsiTheme="majorHAnsi" w:cs="Times New Roman"/>
          <w:b/>
          <w:color w:val="000000"/>
          <w:sz w:val="24"/>
          <w:szCs w:val="24"/>
          <w:u w:val="single"/>
          <w:lang w:val="pl-PL"/>
        </w:rPr>
        <w:t>.</w:t>
      </w:r>
      <w:r w:rsidR="0072139C" w:rsidRPr="00F86B17">
        <w:rPr>
          <w:rFonts w:asciiTheme="majorHAnsi" w:hAnsiTheme="majorHAnsi" w:cs="Times New Roman"/>
          <w:b/>
          <w:color w:val="000000"/>
          <w:sz w:val="24"/>
          <w:szCs w:val="24"/>
          <w:u w:val="single"/>
          <w:lang w:val="pl-PL"/>
        </w:rPr>
        <w:t>2020</w:t>
      </w:r>
      <w:r w:rsidRPr="00F86B17">
        <w:rPr>
          <w:rFonts w:asciiTheme="majorHAnsi" w:hAnsiTheme="majorHAnsi" w:cs="Times New Roman"/>
          <w:color w:val="000000"/>
          <w:sz w:val="24"/>
          <w:szCs w:val="24"/>
          <w:lang w:val="pl-PL"/>
        </w:rPr>
        <w:t>.</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1F4AC3" w:rsidRDefault="001F4AC3" w:rsidP="000722D3">
      <w:pPr>
        <w:spacing w:after="0" w:line="240" w:lineRule="auto"/>
        <w:jc w:val="both"/>
        <w:rPr>
          <w:rFonts w:asciiTheme="majorHAnsi" w:hAnsiTheme="majorHAnsi" w:cs="Times New Roman"/>
          <w:color w:val="000000"/>
          <w:sz w:val="10"/>
          <w:szCs w:val="10"/>
          <w:lang w:val="pl-PL"/>
        </w:rPr>
      </w:pPr>
    </w:p>
    <w:p w:rsidR="00517C82" w:rsidRPr="00517C82" w:rsidRDefault="00517C82" w:rsidP="00517C82">
      <w:pPr>
        <w:spacing w:after="0" w:line="240" w:lineRule="auto"/>
        <w:jc w:val="both"/>
        <w:rPr>
          <w:rFonts w:asciiTheme="majorHAnsi" w:hAnsiTheme="majorHAnsi" w:cs="Times New Roman"/>
          <w:i/>
          <w:sz w:val="24"/>
          <w:szCs w:val="24"/>
        </w:rPr>
      </w:pPr>
      <w:r w:rsidRPr="00517C82">
        <w:rPr>
          <w:rFonts w:asciiTheme="majorHAnsi" w:hAnsiTheme="majorHAnsi" w:cs="Times New Roman"/>
          <w:i/>
          <w:sz w:val="24"/>
          <w:szCs w:val="24"/>
        </w:rPr>
        <w:t>Razlozi za korišćenje roka u kraćem trajanju:</w:t>
      </w:r>
    </w:p>
    <w:p w:rsidR="00517C82" w:rsidRPr="00517C82" w:rsidRDefault="00517C82" w:rsidP="00517C82">
      <w:pPr>
        <w:spacing w:after="0" w:line="240" w:lineRule="auto"/>
        <w:jc w:val="both"/>
        <w:rPr>
          <w:rFonts w:asciiTheme="majorHAnsi" w:hAnsiTheme="majorHAnsi" w:cs="Times New Roman"/>
          <w:i/>
          <w:sz w:val="24"/>
          <w:szCs w:val="24"/>
        </w:rPr>
      </w:pPr>
      <w:r w:rsidRPr="00517C82">
        <w:rPr>
          <w:rFonts w:asciiTheme="majorHAnsi" w:hAnsiTheme="majorHAnsi" w:cs="Times New Roman"/>
          <w:i/>
          <w:sz w:val="24"/>
          <w:szCs w:val="24"/>
        </w:rPr>
        <w:t>Dana 09.03.2020.godine pokrenut je postupak predmetne javne nabavke za koji nije prispjela nijedna ponuda i iz tog razloga je dana 21.04.2020.godine donijeta Odluka o obustavljanju postupka javne nabavke.</w:t>
      </w:r>
    </w:p>
    <w:p w:rsidR="00517C82" w:rsidRPr="00517C82" w:rsidRDefault="00517C82" w:rsidP="00517C82">
      <w:pPr>
        <w:spacing w:after="0" w:line="240" w:lineRule="auto"/>
        <w:jc w:val="both"/>
        <w:rPr>
          <w:rFonts w:asciiTheme="majorHAnsi" w:hAnsiTheme="majorHAnsi" w:cs="Times New Roman"/>
          <w:i/>
          <w:color w:val="000000"/>
          <w:sz w:val="24"/>
          <w:szCs w:val="24"/>
          <w:u w:val="single"/>
          <w:lang w:val="pl-PL"/>
        </w:rPr>
      </w:pPr>
      <w:r w:rsidRPr="00517C82">
        <w:rPr>
          <w:rFonts w:asciiTheme="majorHAnsi" w:hAnsiTheme="majorHAnsi" w:cs="Arial"/>
          <w:i/>
          <w:color w:val="222222"/>
          <w:sz w:val="24"/>
          <w:szCs w:val="24"/>
          <w:u w:val="single"/>
        </w:rPr>
        <w:t>Takodje, nabavka predmetne robe nije izvršena u 2019. godini i zalihe predmetne robe kod naručioca su pri kraju, a predmetna roba je neophodna za tekuće održavanje pruge i njen deficit može ugroziti bezbjedno odvijanje željezničkog saobraćaja.</w:t>
      </w:r>
    </w:p>
    <w:p w:rsidR="00517C82" w:rsidRDefault="00517C82" w:rsidP="000722D3">
      <w:pPr>
        <w:spacing w:after="0" w:line="240" w:lineRule="auto"/>
        <w:jc w:val="both"/>
        <w:rPr>
          <w:rFonts w:asciiTheme="majorHAnsi" w:hAnsiTheme="majorHAnsi" w:cs="Times New Roman"/>
          <w:color w:val="000000"/>
          <w:sz w:val="10"/>
          <w:szCs w:val="10"/>
          <w:lang w:val="pl-PL"/>
        </w:rPr>
      </w:pPr>
    </w:p>
    <w:p w:rsidR="00962F4E" w:rsidRPr="0062707B" w:rsidRDefault="00962F4E"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3C5557" w:rsidRPr="003C5557">
        <w:rPr>
          <w:rFonts w:asciiTheme="majorHAnsi" w:hAnsiTheme="majorHAnsi" w:cs="Times New Roman"/>
          <w:b/>
          <w:color w:val="000000"/>
          <w:sz w:val="24"/>
          <w:szCs w:val="24"/>
          <w:u w:val="single"/>
          <w:lang w:val="pl-PL"/>
        </w:rPr>
        <w:t>24</w:t>
      </w:r>
      <w:r w:rsidR="0079786D" w:rsidRPr="003C5557">
        <w:rPr>
          <w:rFonts w:asciiTheme="majorHAnsi" w:hAnsiTheme="majorHAnsi" w:cs="Times New Roman"/>
          <w:b/>
          <w:color w:val="000000"/>
          <w:sz w:val="24"/>
          <w:szCs w:val="24"/>
          <w:u w:val="single"/>
          <w:lang w:val="pl-PL"/>
        </w:rPr>
        <w:t>.0</w:t>
      </w:r>
      <w:r w:rsidR="00517C82" w:rsidRPr="003C5557">
        <w:rPr>
          <w:rFonts w:asciiTheme="majorHAnsi" w:hAnsiTheme="majorHAnsi" w:cs="Times New Roman"/>
          <w:b/>
          <w:color w:val="000000"/>
          <w:sz w:val="24"/>
          <w:szCs w:val="24"/>
          <w:u w:val="single"/>
          <w:lang w:val="pl-PL"/>
        </w:rPr>
        <w:t>7</w:t>
      </w:r>
      <w:r w:rsidR="0079786D" w:rsidRPr="00F86B17">
        <w:rPr>
          <w:rFonts w:asciiTheme="majorHAnsi" w:hAnsiTheme="majorHAnsi" w:cs="Times New Roman"/>
          <w:b/>
          <w:color w:val="000000"/>
          <w:sz w:val="24"/>
          <w:szCs w:val="24"/>
          <w:u w:val="single"/>
          <w:lang w:val="pl-PL"/>
        </w:rPr>
        <w:t>.</w:t>
      </w:r>
      <w:r w:rsidR="0072139C" w:rsidRPr="00F86B17">
        <w:rPr>
          <w:rFonts w:asciiTheme="majorHAnsi" w:hAnsiTheme="majorHAnsi" w:cs="Times New Roman"/>
          <w:b/>
          <w:color w:val="000000"/>
          <w:sz w:val="24"/>
          <w:szCs w:val="24"/>
          <w:u w:val="single"/>
          <w:lang w:val="pl-PL"/>
        </w:rPr>
        <w:t>2020</w:t>
      </w:r>
      <w:r w:rsidRPr="00F86B17">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0072139C">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u w:val="single"/>
          <w:lang w:val="pl-PL"/>
        </w:rPr>
        <w:t>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Default="00B460F9" w:rsidP="00B460F9">
      <w:pPr>
        <w:spacing w:after="0" w:line="240" w:lineRule="auto"/>
        <w:jc w:val="both"/>
        <w:rPr>
          <w:rFonts w:asciiTheme="majorHAnsi" w:hAnsiTheme="majorHAnsi" w:cs="Times New Roman"/>
          <w:color w:val="000000"/>
          <w:sz w:val="16"/>
          <w:szCs w:val="16"/>
          <w:lang w:val="pl-PL"/>
        </w:rPr>
      </w:pPr>
    </w:p>
    <w:p w:rsidR="00517C82" w:rsidRPr="006E5A23" w:rsidRDefault="00517C8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C07E4E" w:rsidRDefault="00B460F9" w:rsidP="00B460F9">
      <w:pPr>
        <w:spacing w:after="0" w:line="240" w:lineRule="auto"/>
        <w:jc w:val="both"/>
        <w:rPr>
          <w:rFonts w:asciiTheme="majorHAnsi" w:hAnsiTheme="majorHAnsi" w:cs="Times New Roman"/>
          <w:b/>
          <w:bCs/>
          <w:color w:val="000000"/>
          <w:sz w:val="10"/>
          <w:szCs w:val="10"/>
        </w:rPr>
      </w:pPr>
    </w:p>
    <w:p w:rsidR="0072139C" w:rsidRPr="0045782C"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917D7A" w:rsidRDefault="00917D7A" w:rsidP="00B460F9">
      <w:pPr>
        <w:spacing w:after="0" w:line="240" w:lineRule="auto"/>
        <w:jc w:val="both"/>
        <w:rPr>
          <w:rFonts w:asciiTheme="majorHAnsi" w:hAnsiTheme="majorHAnsi" w:cs="Times New Roman"/>
          <w:b/>
          <w:bCs/>
          <w:color w:val="000000"/>
          <w:sz w:val="16"/>
          <w:szCs w:val="16"/>
        </w:rPr>
      </w:pPr>
    </w:p>
    <w:p w:rsidR="00517C82" w:rsidRDefault="00517C82" w:rsidP="00B460F9">
      <w:pPr>
        <w:spacing w:after="0" w:line="240" w:lineRule="auto"/>
        <w:jc w:val="both"/>
        <w:rPr>
          <w:rFonts w:asciiTheme="majorHAnsi" w:hAnsiTheme="majorHAnsi" w:cs="Times New Roman"/>
          <w:b/>
          <w:bCs/>
          <w:color w:val="000000"/>
          <w:sz w:val="16"/>
          <w:szCs w:val="16"/>
        </w:rPr>
      </w:pPr>
    </w:p>
    <w:p w:rsidR="00517C82" w:rsidRDefault="00517C82" w:rsidP="00B460F9">
      <w:pPr>
        <w:spacing w:after="0" w:line="240" w:lineRule="auto"/>
        <w:jc w:val="both"/>
        <w:rPr>
          <w:rFonts w:asciiTheme="majorHAnsi" w:hAnsiTheme="majorHAnsi" w:cs="Times New Roman"/>
          <w:b/>
          <w:bCs/>
          <w:color w:val="000000"/>
          <w:sz w:val="16"/>
          <w:szCs w:val="16"/>
        </w:rPr>
      </w:pPr>
    </w:p>
    <w:p w:rsidR="00517C82" w:rsidRDefault="00517C82" w:rsidP="00B460F9">
      <w:pPr>
        <w:spacing w:after="0" w:line="240" w:lineRule="auto"/>
        <w:jc w:val="both"/>
        <w:rPr>
          <w:rFonts w:asciiTheme="majorHAnsi" w:hAnsiTheme="majorHAnsi" w:cs="Times New Roman"/>
          <w:b/>
          <w:bCs/>
          <w:color w:val="000000"/>
          <w:sz w:val="16"/>
          <w:szCs w:val="16"/>
        </w:rPr>
      </w:pPr>
    </w:p>
    <w:p w:rsidR="00517C82" w:rsidRDefault="00517C82" w:rsidP="00B460F9">
      <w:pPr>
        <w:spacing w:after="0" w:line="240" w:lineRule="auto"/>
        <w:jc w:val="both"/>
        <w:rPr>
          <w:rFonts w:asciiTheme="majorHAnsi" w:hAnsiTheme="majorHAnsi" w:cs="Times New Roman"/>
          <w:b/>
          <w:bCs/>
          <w:color w:val="000000"/>
          <w:sz w:val="16"/>
          <w:szCs w:val="16"/>
        </w:rPr>
      </w:pPr>
    </w:p>
    <w:p w:rsidR="0072139C" w:rsidRDefault="00B460F9" w:rsidP="0072139C">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w:t>
      </w:r>
      <w:r w:rsidR="0072139C">
        <w:rPr>
          <w:rFonts w:asciiTheme="majorHAnsi" w:hAnsiTheme="majorHAnsi" w:cs="Times New Roman"/>
          <w:b/>
          <w:bCs/>
          <w:color w:val="000000"/>
          <w:sz w:val="24"/>
          <w:szCs w:val="24"/>
        </w:rPr>
        <w:t>vodjenje postupka javne nabavke</w:t>
      </w: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6E5A23" w:rsidRDefault="00B460F9" w:rsidP="00B460F9">
      <w:pPr>
        <w:spacing w:after="0" w:line="240" w:lineRule="auto"/>
        <w:jc w:val="both"/>
        <w:rPr>
          <w:rFonts w:asciiTheme="majorHAnsi" w:hAnsiTheme="majorHAnsi" w:cs="Times New Roman"/>
          <w:color w:val="000000"/>
          <w:sz w:val="10"/>
          <w:szCs w:val="10"/>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DE7646">
        <w:rPr>
          <w:rFonts w:asciiTheme="majorHAnsi" w:hAnsiTheme="majorHAnsi"/>
          <w:i/>
          <w:sz w:val="24"/>
          <w:szCs w:val="24"/>
          <w:u w:val="single"/>
          <w:lang w:val="it-IT"/>
        </w:rPr>
        <w:t>isporuke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644670" w:rsidRDefault="00E3459D" w:rsidP="0072139C">
      <w:pPr>
        <w:spacing w:after="0" w:line="240" w:lineRule="auto"/>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F21FDB" w:rsidRDefault="00F21FDB" w:rsidP="0072139C">
      <w:pPr>
        <w:spacing w:after="0" w:line="240" w:lineRule="auto"/>
        <w:rPr>
          <w:rFonts w:asciiTheme="majorHAnsi" w:hAnsiTheme="majorHAnsi" w:cs="Times New Roman"/>
          <w:color w:val="000000"/>
          <w:sz w:val="24"/>
          <w:szCs w:val="24"/>
        </w:rPr>
      </w:pPr>
    </w:p>
    <w:p w:rsidR="00644670" w:rsidRPr="00BA04F0" w:rsidRDefault="00644670" w:rsidP="00644670">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rPr>
        <w:t>Sredstva finansijskog obezbjeđenja ugovora o javnoj nabavci</w:t>
      </w:r>
    </w:p>
    <w:p w:rsidR="00644670" w:rsidRPr="00BA04F0" w:rsidRDefault="00644670" w:rsidP="00644670">
      <w:pPr>
        <w:spacing w:after="0" w:line="240" w:lineRule="auto"/>
        <w:jc w:val="both"/>
        <w:rPr>
          <w:rFonts w:asciiTheme="majorHAnsi" w:hAnsiTheme="majorHAnsi" w:cs="Times New Roman"/>
          <w:b/>
          <w:bCs/>
          <w:color w:val="000000"/>
          <w:sz w:val="24"/>
          <w:szCs w:val="24"/>
        </w:rPr>
      </w:pPr>
    </w:p>
    <w:p w:rsidR="00824C20" w:rsidRDefault="00644670" w:rsidP="00824C20">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čija ponuda bude izabrana kao najpovoljnija je dužan da prije zaključivanja ugovora o ja</w:t>
      </w:r>
      <w:r w:rsidR="00824C20">
        <w:rPr>
          <w:rFonts w:asciiTheme="majorHAnsi" w:hAnsiTheme="majorHAnsi" w:cs="Times New Roman"/>
          <w:color w:val="000000"/>
          <w:sz w:val="24"/>
          <w:szCs w:val="24"/>
        </w:rPr>
        <w:t>vnoj nabavci dostavi naručiocu:</w:t>
      </w:r>
    </w:p>
    <w:p w:rsidR="00824C20" w:rsidRPr="00824C20" w:rsidRDefault="00824C20" w:rsidP="00824C20">
      <w:pPr>
        <w:spacing w:after="0" w:line="240" w:lineRule="auto"/>
        <w:jc w:val="both"/>
        <w:rPr>
          <w:rFonts w:asciiTheme="majorHAnsi" w:hAnsiTheme="majorHAnsi" w:cs="Times New Roman"/>
          <w:color w:val="000000"/>
          <w:sz w:val="24"/>
          <w:szCs w:val="24"/>
        </w:rPr>
      </w:pPr>
    </w:p>
    <w:p w:rsidR="00824C20" w:rsidRPr="00F21FDB" w:rsidRDefault="00824C20" w:rsidP="00824C20">
      <w:pPr>
        <w:spacing w:after="0" w:line="240" w:lineRule="auto"/>
        <w:ind w:firstLine="708"/>
        <w:jc w:val="both"/>
        <w:rPr>
          <w:rFonts w:asciiTheme="majorHAnsi" w:hAnsiTheme="majorHAnsi" w:cs="Times New Roman"/>
          <w:sz w:val="24"/>
          <w:szCs w:val="24"/>
        </w:rPr>
      </w:pPr>
      <w:r w:rsidRPr="00577C0E">
        <w:rPr>
          <w:rFonts w:ascii="Cambria" w:hAnsi="Cambria" w:cs="Times New Roman"/>
          <w:b/>
          <w:color w:val="000000"/>
          <w:sz w:val="24"/>
          <w:szCs w:val="24"/>
        </w:rPr>
        <w:sym w:font="Wingdings" w:char="F078"/>
      </w:r>
      <w:r w:rsidRPr="00577C0E">
        <w:rPr>
          <w:rFonts w:ascii="Cambria" w:hAnsi="Cambria" w:cs="Times New Roman"/>
          <w:color w:val="000000"/>
          <w:sz w:val="24"/>
          <w:szCs w:val="24"/>
        </w:rPr>
        <w:t xml:space="preserve"> garanciju za dobro izvršenje ugovora u iznosu od 5 % od vrijednosti ugovora,</w:t>
      </w:r>
      <w:r w:rsidRPr="00577C0E">
        <w:rPr>
          <w:rFonts w:ascii="Cambria" w:hAnsi="Cambria"/>
          <w:sz w:val="24"/>
          <w:szCs w:val="24"/>
        </w:rPr>
        <w:t xml:space="preserve"> </w:t>
      </w:r>
      <w:r w:rsidRPr="00F21FDB">
        <w:rPr>
          <w:rFonts w:ascii="Cambria" w:hAnsi="Cambria"/>
          <w:sz w:val="24"/>
          <w:szCs w:val="24"/>
        </w:rPr>
        <w:t xml:space="preserve">koja je </w:t>
      </w:r>
      <w:r w:rsidRPr="00F21FDB">
        <w:rPr>
          <w:rFonts w:ascii="Cambria" w:hAnsi="Cambria"/>
          <w:sz w:val="24"/>
          <w:szCs w:val="24"/>
          <w:lang w:val="sr-Latn-CS"/>
        </w:rPr>
        <w:t>bezuslovna i plativa na prvi poziv</w:t>
      </w:r>
      <w:r w:rsidRPr="00F21FDB">
        <w:rPr>
          <w:rFonts w:asciiTheme="majorHAnsi" w:hAnsiTheme="majorHAnsi" w:cs="Times New Roman"/>
          <w:sz w:val="24"/>
          <w:szCs w:val="24"/>
        </w:rPr>
        <w:t xml:space="preserve"> nakon nastanka razloga na koji se odnosi.</w:t>
      </w:r>
    </w:p>
    <w:p w:rsidR="00824C20" w:rsidRPr="0003728B" w:rsidRDefault="00824C20" w:rsidP="00824C20">
      <w:pPr>
        <w:spacing w:after="0" w:line="240" w:lineRule="auto"/>
        <w:jc w:val="both"/>
        <w:rPr>
          <w:rFonts w:ascii="Cambria" w:hAnsi="Cambria"/>
          <w:sz w:val="23"/>
          <w:szCs w:val="23"/>
          <w:lang w:val="sr-Latn-CS"/>
        </w:rPr>
      </w:pPr>
      <w:r w:rsidRPr="00F21FDB">
        <w:rPr>
          <w:rFonts w:ascii="Cambria" w:hAnsi="Cambria"/>
          <w:sz w:val="24"/>
          <w:szCs w:val="24"/>
          <w:lang w:val="sr-Latn-CS"/>
        </w:rPr>
        <w:t xml:space="preserve">Rok važnosti  garancije je 7 (sedam) dana duži od </w:t>
      </w:r>
      <w:r w:rsidRPr="00F21FDB">
        <w:rPr>
          <w:rFonts w:ascii="Cambria" w:hAnsi="Cambria" w:cs="Times New Roman"/>
          <w:color w:val="000000"/>
          <w:sz w:val="24"/>
          <w:szCs w:val="24"/>
          <w:lang w:val="sr-Latn-CS"/>
        </w:rPr>
        <w:t xml:space="preserve">roka izvršenja ugovora </w:t>
      </w:r>
      <w:r w:rsidRPr="00F21FDB">
        <w:rPr>
          <w:rFonts w:ascii="Cambria" w:hAnsi="Cambria"/>
          <w:sz w:val="24"/>
          <w:szCs w:val="24"/>
          <w:lang w:val="sr-Latn-CS"/>
        </w:rPr>
        <w:t xml:space="preserve">iz tačke X ovog Poziva i koju Naručilac može aktivirati u svakom momentu </w:t>
      </w:r>
      <w:r w:rsidRPr="00F21FDB">
        <w:rPr>
          <w:rFonts w:asciiTheme="majorHAnsi" w:hAnsiTheme="majorHAnsi" w:cs="Times New Roman"/>
          <w:sz w:val="24"/>
          <w:szCs w:val="24"/>
        </w:rPr>
        <w:t>nakon nastanka razloga na koji se odnosi</w:t>
      </w:r>
      <w:r w:rsidRPr="00F21FDB">
        <w:rPr>
          <w:rFonts w:ascii="Cambria" w:hAnsi="Cambria"/>
          <w:sz w:val="24"/>
          <w:szCs w:val="24"/>
          <w:lang w:val="sr-Latn-CS"/>
        </w:rPr>
        <w:t>.</w:t>
      </w:r>
    </w:p>
    <w:p w:rsidR="00876671" w:rsidRPr="00B06F45" w:rsidRDefault="00B460F9" w:rsidP="0045782C">
      <w:pPr>
        <w:pStyle w:val="ListParagraph"/>
        <w:spacing w:before="0" w:after="0" w:line="240" w:lineRule="auto"/>
        <w:ind w:left="630" w:hanging="252"/>
        <w:jc w:val="both"/>
        <w:rPr>
          <w:rFonts w:asciiTheme="majorHAnsi" w:hAnsiTheme="majorHAnsi" w:cs="Times New Roman"/>
          <w:color w:val="000000"/>
          <w:sz w:val="24"/>
          <w:szCs w:val="24"/>
        </w:rPr>
        <w:sectPr w:rsidR="00876671" w:rsidRPr="00B06F45" w:rsidSect="0051769A">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B06F45">
        <w:rPr>
          <w:rFonts w:asciiTheme="majorHAnsi" w:hAnsiTheme="majorHAnsi" w:cs="Times New Roman"/>
          <w:color w:val="000000"/>
          <w:sz w:val="24"/>
          <w:szCs w:val="24"/>
        </w:rPr>
        <w:br w:type="page"/>
      </w:r>
    </w:p>
    <w:p w:rsidR="00390F4A" w:rsidRPr="00F21FDB" w:rsidRDefault="00B460F9" w:rsidP="00F21FDB">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33425783"/>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390F4A" w:rsidRPr="00674026" w:rsidRDefault="00390F4A" w:rsidP="00335EB8">
      <w:pPr>
        <w:spacing w:after="0" w:line="240" w:lineRule="auto"/>
        <w:rPr>
          <w:rFonts w:asciiTheme="majorHAnsi" w:hAnsiTheme="majorHAnsi" w:cs="Times New Roman"/>
          <w:color w:val="000000"/>
          <w:sz w:val="10"/>
          <w:szCs w:val="10"/>
        </w:rPr>
      </w:pPr>
    </w:p>
    <w:tbl>
      <w:tblPr>
        <w:tblW w:w="9657"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20"/>
        <w:gridCol w:w="4223"/>
        <w:gridCol w:w="2623"/>
        <w:gridCol w:w="1026"/>
        <w:gridCol w:w="1065"/>
      </w:tblGrid>
      <w:tr w:rsidR="00F21FDB" w:rsidTr="00F21FDB">
        <w:trPr>
          <w:cantSplit/>
          <w:trHeight w:val="1134"/>
          <w:tblCellSpacing w:w="20" w:type="dxa"/>
        </w:trPr>
        <w:tc>
          <w:tcPr>
            <w:tcW w:w="660"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eastAsia="sr-Latn-CS"/>
              </w:rPr>
              <w:t>R.B.</w:t>
            </w:r>
          </w:p>
        </w:tc>
        <w:tc>
          <w:tcPr>
            <w:tcW w:w="4183"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Opis predmeta nabavke, </w:t>
            </w:r>
          </w:p>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odnosno dijela predmeta nabavke</w:t>
            </w:r>
          </w:p>
        </w:tc>
        <w:tc>
          <w:tcPr>
            <w:tcW w:w="2583" w:type="dxa"/>
            <w:shd w:val="clear" w:color="auto" w:fill="E5B8B7" w:themeFill="accent2" w:themeFillTint="66"/>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F21FDB">
              <w:rPr>
                <w:rFonts w:asciiTheme="majorHAnsi" w:hAnsiTheme="majorHAnsi" w:cs="Times New Roman"/>
                <w:b/>
                <w:bCs/>
                <w:color w:val="000000"/>
                <w:lang w:val="sr-Latn-CS" w:eastAsia="sr-Latn-CS"/>
              </w:rPr>
              <w:t>Bitne karakteristike predmeta nabavke u pogledu kvaliteta, performansi i/ili dimenzija</w:t>
            </w:r>
          </w:p>
        </w:tc>
        <w:tc>
          <w:tcPr>
            <w:tcW w:w="986"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Jedinica mjere</w:t>
            </w:r>
          </w:p>
        </w:tc>
        <w:tc>
          <w:tcPr>
            <w:tcW w:w="1005" w:type="dxa"/>
            <w:shd w:val="clear" w:color="auto" w:fill="E5B8B7" w:themeFill="accent2" w:themeFillTint="66"/>
            <w:vAlign w:val="center"/>
          </w:tcPr>
          <w:p w:rsidR="00F21FDB" w:rsidRPr="009559B1" w:rsidRDefault="00F21FDB" w:rsidP="00674026">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Količina </w:t>
            </w:r>
          </w:p>
        </w:tc>
      </w:tr>
      <w:tr w:rsidR="00F21FDB" w:rsidRPr="001F0B69" w:rsidTr="00674026">
        <w:trPr>
          <w:trHeight w:val="525"/>
          <w:tblCellSpacing w:w="20" w:type="dxa"/>
        </w:trPr>
        <w:tc>
          <w:tcPr>
            <w:tcW w:w="660" w:type="dxa"/>
            <w:shd w:val="clear" w:color="auto" w:fill="D9D9D9" w:themeFill="background1" w:themeFillShade="D9"/>
            <w:vAlign w:val="center"/>
          </w:tcPr>
          <w:p w:rsidR="00F21FDB" w:rsidRPr="001F0B69" w:rsidRDefault="00F21FDB" w:rsidP="00674026">
            <w:pPr>
              <w:numPr>
                <w:ilvl w:val="0"/>
                <w:numId w:val="4"/>
              </w:numPr>
              <w:spacing w:after="0" w:line="240" w:lineRule="auto"/>
              <w:rPr>
                <w:rFonts w:asciiTheme="majorHAnsi" w:hAnsiTheme="majorHAnsi"/>
                <w:b/>
                <w:color w:val="7F7F7F"/>
                <w:sz w:val="21"/>
                <w:szCs w:val="21"/>
                <w:lang w:val="sr-Latn-CS"/>
              </w:rPr>
            </w:pPr>
          </w:p>
        </w:tc>
        <w:tc>
          <w:tcPr>
            <w:tcW w:w="4183" w:type="dxa"/>
            <w:shd w:val="clear" w:color="auto" w:fill="auto"/>
            <w:vAlign w:val="center"/>
          </w:tcPr>
          <w:p w:rsidR="00F21FDB" w:rsidRPr="00211093" w:rsidRDefault="00F21FDB" w:rsidP="00674026">
            <w:pPr>
              <w:spacing w:after="0" w:line="240" w:lineRule="auto"/>
              <w:rPr>
                <w:rFonts w:asciiTheme="majorHAnsi" w:hAnsiTheme="majorHAnsi" w:cs="Arial"/>
                <w:sz w:val="23"/>
                <w:szCs w:val="23"/>
                <w:lang w:val="sr-Latn-CS"/>
              </w:rPr>
            </w:pPr>
            <w:r w:rsidRPr="00211093">
              <w:rPr>
                <w:rFonts w:asciiTheme="majorHAnsi" w:hAnsiTheme="majorHAnsi" w:cs="Arial"/>
                <w:sz w:val="23"/>
                <w:szCs w:val="23"/>
                <w:lang w:val="sr-Latn-CS"/>
              </w:rPr>
              <w:t>Motorna kosačica</w:t>
            </w:r>
            <w:r>
              <w:rPr>
                <w:rFonts w:asciiTheme="majorHAnsi" w:hAnsiTheme="majorHAnsi" w:cs="Arial"/>
                <w:sz w:val="23"/>
                <w:szCs w:val="23"/>
                <w:lang w:val="sr-Latn-CS"/>
              </w:rPr>
              <w:t xml:space="preserve"> – profesional,</w:t>
            </w:r>
            <w:r w:rsidRPr="00211093">
              <w:rPr>
                <w:rFonts w:asciiTheme="majorHAnsi" w:hAnsiTheme="majorHAnsi" w:cs="Arial"/>
                <w:sz w:val="23"/>
                <w:szCs w:val="23"/>
                <w:lang w:val="sr-Latn-CS"/>
              </w:rPr>
              <w:t xml:space="preserve"> </w:t>
            </w:r>
            <w:r>
              <w:rPr>
                <w:rFonts w:asciiTheme="majorHAnsi" w:hAnsiTheme="majorHAnsi" w:cs="Arial"/>
                <w:sz w:val="23"/>
                <w:szCs w:val="23"/>
                <w:lang w:val="sr-Latn-CS"/>
              </w:rPr>
              <w:t xml:space="preserve">min. snaga 2,3 KS </w:t>
            </w:r>
            <w:r w:rsidRPr="00211093">
              <w:rPr>
                <w:rFonts w:asciiTheme="majorHAnsi" w:hAnsiTheme="majorHAnsi" w:cs="Arial"/>
                <w:sz w:val="23"/>
                <w:szCs w:val="23"/>
                <w:lang w:val="sr-Latn-CS"/>
              </w:rPr>
              <w:t>(</w:t>
            </w:r>
            <w:r>
              <w:rPr>
                <w:rFonts w:asciiTheme="majorHAnsi" w:hAnsiTheme="majorHAnsi" w:cs="Arial"/>
                <w:sz w:val="23"/>
                <w:szCs w:val="23"/>
                <w:lang w:val="sr-Latn-CS"/>
              </w:rPr>
              <w:t>1,7KW)</w:t>
            </w:r>
          </w:p>
        </w:tc>
        <w:tc>
          <w:tcPr>
            <w:tcW w:w="2583" w:type="dxa"/>
            <w:shd w:val="clear" w:color="auto" w:fill="auto"/>
          </w:tcPr>
          <w:p w:rsidR="00F21FDB" w:rsidRDefault="00F21FDB" w:rsidP="00674026">
            <w:pPr>
              <w:spacing w:after="0" w:line="240" w:lineRule="auto"/>
              <w:rPr>
                <w:rFonts w:asciiTheme="majorHAnsi" w:hAnsiTheme="majorHAnsi"/>
              </w:rPr>
            </w:pPr>
            <w:r w:rsidRPr="00F21FDB">
              <w:rPr>
                <w:rFonts w:asciiTheme="majorHAnsi" w:hAnsiTheme="majorHAnsi"/>
              </w:rPr>
              <w:t>min. snaga 2,3 KS (1,7KW)</w:t>
            </w:r>
          </w:p>
        </w:tc>
        <w:tc>
          <w:tcPr>
            <w:tcW w:w="986" w:type="dxa"/>
            <w:shd w:val="clear" w:color="auto" w:fill="auto"/>
            <w:vAlign w:val="center"/>
          </w:tcPr>
          <w:p w:rsidR="00F21FDB" w:rsidRPr="00607535" w:rsidRDefault="00F21FDB" w:rsidP="00674026">
            <w:pPr>
              <w:spacing w:after="0" w:line="240" w:lineRule="auto"/>
              <w:rPr>
                <w:rFonts w:asciiTheme="majorHAnsi" w:hAnsiTheme="majorHAnsi"/>
              </w:rPr>
            </w:pPr>
            <w:r>
              <w:rPr>
                <w:rFonts w:asciiTheme="majorHAnsi" w:hAnsiTheme="majorHAnsi"/>
              </w:rPr>
              <w:t>komad</w:t>
            </w:r>
          </w:p>
        </w:tc>
        <w:tc>
          <w:tcPr>
            <w:tcW w:w="1005" w:type="dxa"/>
            <w:shd w:val="clear" w:color="auto" w:fill="auto"/>
            <w:vAlign w:val="center"/>
          </w:tcPr>
          <w:p w:rsidR="00F21FDB" w:rsidRPr="00607535" w:rsidRDefault="00F21FDB" w:rsidP="00674026">
            <w:pPr>
              <w:spacing w:after="0" w:line="240" w:lineRule="auto"/>
              <w:rPr>
                <w:rFonts w:asciiTheme="majorHAnsi" w:hAnsiTheme="majorHAnsi"/>
              </w:rPr>
            </w:pPr>
            <w:r>
              <w:rPr>
                <w:rFonts w:asciiTheme="majorHAnsi" w:hAnsiTheme="majorHAnsi"/>
              </w:rPr>
              <w:t>9</w:t>
            </w:r>
          </w:p>
        </w:tc>
      </w:tr>
      <w:tr w:rsidR="00F21FDB" w:rsidRPr="001F0B69" w:rsidTr="00674026">
        <w:trPr>
          <w:trHeight w:val="738"/>
          <w:tblCellSpacing w:w="20" w:type="dxa"/>
        </w:trPr>
        <w:tc>
          <w:tcPr>
            <w:tcW w:w="660" w:type="dxa"/>
            <w:shd w:val="clear" w:color="auto" w:fill="D9D9D9" w:themeFill="background1" w:themeFillShade="D9"/>
            <w:vAlign w:val="center"/>
          </w:tcPr>
          <w:p w:rsidR="00F21FDB" w:rsidRPr="0065205B"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D9D9D9" w:themeFill="background1" w:themeFillShade="D9"/>
            <w:vAlign w:val="center"/>
          </w:tcPr>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Motorni teleskop – profesional, min. snaga 1,9</w:t>
            </w:r>
            <w:r w:rsidRPr="00211093">
              <w:rPr>
                <w:rFonts w:asciiTheme="majorHAnsi" w:hAnsiTheme="majorHAnsi" w:cs="Arial"/>
                <w:sz w:val="23"/>
                <w:szCs w:val="23"/>
                <w:lang w:val="sr-Latn-CS"/>
              </w:rPr>
              <w:t xml:space="preserve"> KS, (</w:t>
            </w:r>
            <w:r>
              <w:rPr>
                <w:rFonts w:asciiTheme="majorHAnsi" w:hAnsiTheme="majorHAnsi" w:cs="Arial"/>
                <w:sz w:val="23"/>
                <w:szCs w:val="23"/>
                <w:lang w:val="sr-Latn-CS"/>
              </w:rPr>
              <w:t>1,4KW); max. domet 5 m</w:t>
            </w:r>
          </w:p>
        </w:tc>
        <w:tc>
          <w:tcPr>
            <w:tcW w:w="2583" w:type="dxa"/>
            <w:shd w:val="clear" w:color="auto" w:fill="D9D9D9" w:themeFill="background1" w:themeFillShade="D9"/>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1,9 KS, (1,4KW); max. domet 5 m</w:t>
            </w:r>
          </w:p>
        </w:tc>
        <w:tc>
          <w:tcPr>
            <w:tcW w:w="986" w:type="dxa"/>
            <w:shd w:val="clear" w:color="auto" w:fill="D9D9D9" w:themeFill="background1" w:themeFillShade="D9"/>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D9D9D9" w:themeFill="background1" w:themeFillShade="D9"/>
            <w:vAlign w:val="center"/>
          </w:tcPr>
          <w:p w:rsidR="00F21FDB" w:rsidRPr="00607535" w:rsidRDefault="00F21FDB" w:rsidP="00674026">
            <w:pPr>
              <w:spacing w:after="0" w:line="240" w:lineRule="auto"/>
              <w:rPr>
                <w:rFonts w:asciiTheme="majorHAnsi" w:hAnsiTheme="majorHAnsi"/>
              </w:rPr>
            </w:pPr>
            <w:r>
              <w:rPr>
                <w:rFonts w:asciiTheme="majorHAnsi" w:hAnsiTheme="majorHAnsi"/>
              </w:rPr>
              <w:t>3</w:t>
            </w:r>
          </w:p>
        </w:tc>
      </w:tr>
      <w:tr w:rsidR="00F21FDB" w:rsidRPr="001F0B69" w:rsidTr="00674026">
        <w:trPr>
          <w:trHeight w:val="871"/>
          <w:tblCellSpacing w:w="20" w:type="dxa"/>
        </w:trPr>
        <w:tc>
          <w:tcPr>
            <w:tcW w:w="660" w:type="dxa"/>
            <w:shd w:val="clear" w:color="auto" w:fill="D9D9D9" w:themeFill="background1" w:themeFillShade="D9"/>
            <w:vAlign w:val="center"/>
          </w:tcPr>
          <w:p w:rsidR="00F21FDB" w:rsidRPr="0065205B"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auto"/>
            <w:vAlign w:val="center"/>
          </w:tcPr>
          <w:p w:rsidR="00F21FDB"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Motorna testera – profesional,</w:t>
            </w:r>
          </w:p>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 xml:space="preserve">min. snaga 6 KS </w:t>
            </w:r>
            <w:r w:rsidRPr="00211093">
              <w:rPr>
                <w:rFonts w:asciiTheme="majorHAnsi" w:hAnsiTheme="majorHAnsi" w:cs="Arial"/>
                <w:sz w:val="23"/>
                <w:szCs w:val="23"/>
                <w:lang w:val="sr-Latn-CS"/>
              </w:rPr>
              <w:t>(</w:t>
            </w:r>
            <w:r>
              <w:rPr>
                <w:rFonts w:asciiTheme="majorHAnsi" w:hAnsiTheme="majorHAnsi" w:cs="Arial"/>
                <w:sz w:val="23"/>
                <w:szCs w:val="23"/>
                <w:lang w:val="sr-Latn-CS"/>
              </w:rPr>
              <w:t>4,4KW); dužina mača min. 50 cm</w:t>
            </w:r>
          </w:p>
        </w:tc>
        <w:tc>
          <w:tcPr>
            <w:tcW w:w="2583" w:type="dxa"/>
            <w:shd w:val="clear" w:color="auto" w:fill="auto"/>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6 KS (4,4KW); dužina mača min. 50 cm</w:t>
            </w:r>
          </w:p>
        </w:tc>
        <w:tc>
          <w:tcPr>
            <w:tcW w:w="986" w:type="dxa"/>
            <w:shd w:val="clear" w:color="auto" w:fill="auto"/>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auto"/>
            <w:vAlign w:val="center"/>
          </w:tcPr>
          <w:p w:rsidR="00F21FDB" w:rsidRPr="00607535" w:rsidRDefault="00F21FDB" w:rsidP="00674026">
            <w:pPr>
              <w:spacing w:after="0" w:line="240" w:lineRule="auto"/>
              <w:rPr>
                <w:rFonts w:asciiTheme="majorHAnsi" w:hAnsiTheme="majorHAnsi"/>
              </w:rPr>
            </w:pPr>
            <w:r>
              <w:rPr>
                <w:rFonts w:asciiTheme="majorHAnsi" w:hAnsiTheme="majorHAnsi"/>
              </w:rPr>
              <w:t>1</w:t>
            </w:r>
          </w:p>
        </w:tc>
      </w:tr>
      <w:tr w:rsidR="00F21FDB" w:rsidRPr="001F0B69" w:rsidTr="00674026">
        <w:trPr>
          <w:trHeight w:val="350"/>
          <w:tblCellSpacing w:w="20" w:type="dxa"/>
        </w:trPr>
        <w:tc>
          <w:tcPr>
            <w:tcW w:w="660" w:type="dxa"/>
            <w:shd w:val="clear" w:color="auto" w:fill="D9D9D9" w:themeFill="background1" w:themeFillShade="D9"/>
            <w:vAlign w:val="center"/>
          </w:tcPr>
          <w:p w:rsidR="00F21FDB" w:rsidRPr="0051769A"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D9D9D9" w:themeFill="background1" w:themeFillShade="D9"/>
            <w:vAlign w:val="center"/>
          </w:tcPr>
          <w:p w:rsidR="00F21FDB"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Motorna testera – profesional,</w:t>
            </w:r>
          </w:p>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 xml:space="preserve"> min. snaga 4,76</w:t>
            </w:r>
            <w:r w:rsidRPr="00211093">
              <w:rPr>
                <w:rFonts w:asciiTheme="majorHAnsi" w:hAnsiTheme="majorHAnsi" w:cs="Arial"/>
                <w:sz w:val="23"/>
                <w:szCs w:val="23"/>
                <w:lang w:val="sr-Latn-CS"/>
              </w:rPr>
              <w:t xml:space="preserve"> KS</w:t>
            </w:r>
            <w:r>
              <w:rPr>
                <w:rFonts w:asciiTheme="majorHAnsi" w:hAnsiTheme="majorHAnsi" w:cs="Arial"/>
                <w:sz w:val="23"/>
                <w:szCs w:val="23"/>
                <w:lang w:val="sr-Latn-CS"/>
              </w:rPr>
              <w:t xml:space="preserve"> (3,5KW); dužina mača min. 40cm</w:t>
            </w:r>
          </w:p>
        </w:tc>
        <w:tc>
          <w:tcPr>
            <w:tcW w:w="2583" w:type="dxa"/>
            <w:shd w:val="clear" w:color="auto" w:fill="D9D9D9" w:themeFill="background1" w:themeFillShade="D9"/>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4,76 KS (3,5KW); dužina mača min. 40cm</w:t>
            </w:r>
          </w:p>
        </w:tc>
        <w:tc>
          <w:tcPr>
            <w:tcW w:w="986" w:type="dxa"/>
            <w:shd w:val="clear" w:color="auto" w:fill="D9D9D9" w:themeFill="background1" w:themeFillShade="D9"/>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D9D9D9" w:themeFill="background1" w:themeFillShade="D9"/>
            <w:vAlign w:val="center"/>
          </w:tcPr>
          <w:p w:rsidR="00F21FDB" w:rsidRPr="00607535" w:rsidRDefault="00F21FDB" w:rsidP="00674026">
            <w:pPr>
              <w:spacing w:after="0" w:line="240" w:lineRule="auto"/>
              <w:rPr>
                <w:rFonts w:asciiTheme="majorHAnsi" w:hAnsiTheme="majorHAnsi"/>
              </w:rPr>
            </w:pPr>
            <w:r>
              <w:rPr>
                <w:rFonts w:asciiTheme="majorHAnsi" w:hAnsiTheme="majorHAnsi"/>
              </w:rPr>
              <w:t>3</w:t>
            </w:r>
          </w:p>
        </w:tc>
      </w:tr>
      <w:tr w:rsidR="00F21FDB" w:rsidRPr="001F0B69" w:rsidTr="00674026">
        <w:trPr>
          <w:trHeight w:val="350"/>
          <w:tblCellSpacing w:w="20" w:type="dxa"/>
        </w:trPr>
        <w:tc>
          <w:tcPr>
            <w:tcW w:w="660" w:type="dxa"/>
            <w:shd w:val="clear" w:color="auto" w:fill="D9D9D9" w:themeFill="background1" w:themeFillShade="D9"/>
            <w:vAlign w:val="center"/>
          </w:tcPr>
          <w:p w:rsidR="00F21FDB" w:rsidRPr="0051769A"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auto"/>
            <w:vAlign w:val="center"/>
          </w:tcPr>
          <w:p w:rsidR="00F21FDB"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Motorna testera – profesional,</w:t>
            </w:r>
          </w:p>
          <w:p w:rsidR="00F21FDB" w:rsidRPr="00211093" w:rsidRDefault="00F21FDB" w:rsidP="00674026">
            <w:pPr>
              <w:spacing w:after="0" w:line="240" w:lineRule="auto"/>
              <w:rPr>
                <w:rFonts w:asciiTheme="majorHAnsi" w:hAnsiTheme="majorHAnsi" w:cs="Arial"/>
                <w:sz w:val="23"/>
                <w:szCs w:val="23"/>
                <w:lang w:val="sr-Latn-CS"/>
              </w:rPr>
            </w:pPr>
            <w:r>
              <w:rPr>
                <w:rFonts w:asciiTheme="majorHAnsi" w:hAnsiTheme="majorHAnsi" w:cs="Arial"/>
                <w:sz w:val="23"/>
                <w:szCs w:val="23"/>
                <w:lang w:val="sr-Latn-CS"/>
              </w:rPr>
              <w:t xml:space="preserve"> min. snaga 2,3</w:t>
            </w:r>
            <w:r w:rsidRPr="00211093">
              <w:rPr>
                <w:rFonts w:asciiTheme="majorHAnsi" w:hAnsiTheme="majorHAnsi" w:cs="Arial"/>
                <w:sz w:val="23"/>
                <w:szCs w:val="23"/>
                <w:lang w:val="sr-Latn-CS"/>
              </w:rPr>
              <w:t xml:space="preserve"> KS</w:t>
            </w:r>
            <w:r>
              <w:rPr>
                <w:rFonts w:asciiTheme="majorHAnsi" w:hAnsiTheme="majorHAnsi" w:cs="Arial"/>
                <w:sz w:val="23"/>
                <w:szCs w:val="23"/>
                <w:lang w:val="sr-Latn-CS"/>
              </w:rPr>
              <w:t xml:space="preserve"> (1,7KW); dužina mača min. 35cm</w:t>
            </w:r>
          </w:p>
        </w:tc>
        <w:tc>
          <w:tcPr>
            <w:tcW w:w="2583" w:type="dxa"/>
            <w:shd w:val="clear" w:color="auto" w:fill="auto"/>
          </w:tcPr>
          <w:p w:rsidR="00F21FDB" w:rsidRPr="008F0A4E" w:rsidRDefault="00F21FDB" w:rsidP="00674026">
            <w:pPr>
              <w:spacing w:after="0" w:line="240" w:lineRule="auto"/>
              <w:rPr>
                <w:rFonts w:asciiTheme="majorHAnsi" w:hAnsiTheme="majorHAnsi"/>
              </w:rPr>
            </w:pPr>
            <w:r w:rsidRPr="00F21FDB">
              <w:rPr>
                <w:rFonts w:asciiTheme="majorHAnsi" w:hAnsiTheme="majorHAnsi"/>
              </w:rPr>
              <w:t>min. snaga 2,3 KS (1,7KW); dužina mača min. 35cm</w:t>
            </w:r>
          </w:p>
        </w:tc>
        <w:tc>
          <w:tcPr>
            <w:tcW w:w="986" w:type="dxa"/>
            <w:shd w:val="clear" w:color="auto" w:fill="auto"/>
            <w:vAlign w:val="center"/>
          </w:tcPr>
          <w:p w:rsidR="00F21FDB" w:rsidRPr="008F0A4E" w:rsidRDefault="00F21FDB" w:rsidP="00674026">
            <w:pPr>
              <w:spacing w:after="0" w:line="240" w:lineRule="auto"/>
              <w:rPr>
                <w:rFonts w:asciiTheme="majorHAnsi" w:hAnsiTheme="majorHAnsi"/>
              </w:rPr>
            </w:pPr>
            <w:r w:rsidRPr="008F0A4E">
              <w:rPr>
                <w:rFonts w:asciiTheme="majorHAnsi" w:hAnsiTheme="majorHAnsi"/>
              </w:rPr>
              <w:t>komad</w:t>
            </w:r>
          </w:p>
        </w:tc>
        <w:tc>
          <w:tcPr>
            <w:tcW w:w="1005" w:type="dxa"/>
            <w:shd w:val="clear" w:color="auto" w:fill="auto"/>
            <w:vAlign w:val="center"/>
          </w:tcPr>
          <w:p w:rsidR="00F21FDB" w:rsidRDefault="00F21FDB" w:rsidP="00674026">
            <w:pPr>
              <w:spacing w:after="0" w:line="240" w:lineRule="auto"/>
              <w:rPr>
                <w:rFonts w:asciiTheme="majorHAnsi" w:hAnsiTheme="majorHAnsi" w:cs="Times New Roman"/>
                <w:lang w:val="sr-Latn-CS" w:eastAsia="en-GB"/>
              </w:rPr>
            </w:pPr>
            <w:r>
              <w:rPr>
                <w:rFonts w:asciiTheme="majorHAnsi" w:hAnsiTheme="majorHAnsi" w:cs="Times New Roman"/>
                <w:lang w:val="sr-Latn-CS" w:eastAsia="en-GB"/>
              </w:rPr>
              <w:t>1</w:t>
            </w:r>
          </w:p>
        </w:tc>
      </w:tr>
      <w:tr w:rsidR="00F21FDB" w:rsidRPr="001F0B69" w:rsidTr="00674026">
        <w:trPr>
          <w:trHeight w:val="986"/>
          <w:tblCellSpacing w:w="20" w:type="dxa"/>
        </w:trPr>
        <w:tc>
          <w:tcPr>
            <w:tcW w:w="660" w:type="dxa"/>
            <w:shd w:val="clear" w:color="auto" w:fill="D9D9D9" w:themeFill="background1" w:themeFillShade="D9"/>
            <w:vAlign w:val="center"/>
          </w:tcPr>
          <w:p w:rsidR="00F21FDB" w:rsidRPr="0051769A" w:rsidRDefault="00F21FDB" w:rsidP="00674026">
            <w:pPr>
              <w:pStyle w:val="ListParagraph"/>
              <w:numPr>
                <w:ilvl w:val="0"/>
                <w:numId w:val="4"/>
              </w:numPr>
              <w:spacing w:before="0" w:after="0" w:line="240" w:lineRule="auto"/>
              <w:rPr>
                <w:rFonts w:asciiTheme="majorHAnsi" w:hAnsiTheme="majorHAnsi"/>
                <w:b/>
                <w:color w:val="7F7F7F"/>
                <w:sz w:val="21"/>
                <w:szCs w:val="21"/>
              </w:rPr>
            </w:pPr>
          </w:p>
        </w:tc>
        <w:tc>
          <w:tcPr>
            <w:tcW w:w="4183" w:type="dxa"/>
            <w:shd w:val="clear" w:color="auto" w:fill="D9D9D9" w:themeFill="background1" w:themeFillShade="D9"/>
            <w:vAlign w:val="center"/>
          </w:tcPr>
          <w:p w:rsidR="00F21FDB" w:rsidRPr="00211093" w:rsidRDefault="00F21FDB" w:rsidP="00674026">
            <w:pPr>
              <w:spacing w:after="0" w:line="240" w:lineRule="auto"/>
              <w:rPr>
                <w:rFonts w:asciiTheme="majorHAnsi" w:hAnsiTheme="majorHAnsi" w:cs="Arial"/>
                <w:sz w:val="23"/>
                <w:szCs w:val="23"/>
                <w:lang w:val="sr-Latn-CS"/>
              </w:rPr>
            </w:pPr>
            <w:r w:rsidRPr="00211093">
              <w:rPr>
                <w:rFonts w:asciiTheme="majorHAnsi" w:hAnsiTheme="majorHAnsi" w:cs="Arial"/>
                <w:sz w:val="23"/>
                <w:szCs w:val="23"/>
                <w:lang w:val="sr-Latn-CS"/>
              </w:rPr>
              <w:t xml:space="preserve">Motorna pumpa (leđna-atomizer) </w:t>
            </w:r>
            <w:r>
              <w:rPr>
                <w:rFonts w:asciiTheme="majorHAnsi" w:hAnsiTheme="majorHAnsi" w:cs="Arial"/>
                <w:sz w:val="23"/>
                <w:szCs w:val="23"/>
                <w:lang w:val="sr-Latn-CS"/>
              </w:rPr>
              <w:t xml:space="preserve">–profesional; max. </w:t>
            </w:r>
            <w:r w:rsidRPr="00211093">
              <w:rPr>
                <w:rFonts w:asciiTheme="majorHAnsi" w:hAnsiTheme="majorHAnsi" w:cs="Arial"/>
                <w:sz w:val="23"/>
                <w:szCs w:val="23"/>
                <w:lang w:val="sr-Latn-CS"/>
              </w:rPr>
              <w:t>daljina respršivanja 12 m,</w:t>
            </w:r>
            <w:r>
              <w:rPr>
                <w:rFonts w:asciiTheme="majorHAnsi" w:hAnsiTheme="majorHAnsi" w:cs="Arial"/>
                <w:sz w:val="23"/>
                <w:szCs w:val="23"/>
                <w:lang w:val="sr-Latn-CS"/>
              </w:rPr>
              <w:t xml:space="preserve"> zapremina rezervoara 13 litara</w:t>
            </w:r>
          </w:p>
        </w:tc>
        <w:tc>
          <w:tcPr>
            <w:tcW w:w="2583" w:type="dxa"/>
            <w:shd w:val="clear" w:color="auto" w:fill="D9D9D9" w:themeFill="background1" w:themeFillShade="D9"/>
          </w:tcPr>
          <w:p w:rsidR="00F21FDB" w:rsidRPr="008F0A4E" w:rsidRDefault="00F21FDB" w:rsidP="00674026">
            <w:pPr>
              <w:spacing w:after="0" w:line="240" w:lineRule="auto"/>
              <w:rPr>
                <w:rFonts w:asciiTheme="majorHAnsi" w:hAnsiTheme="majorHAnsi"/>
              </w:rPr>
            </w:pPr>
            <w:r w:rsidRPr="00F21FDB">
              <w:rPr>
                <w:rFonts w:asciiTheme="majorHAnsi" w:hAnsiTheme="majorHAnsi"/>
              </w:rPr>
              <w:t>max. daljina respršivanja 12 m, zapremina rezervoara 13 litara</w:t>
            </w:r>
          </w:p>
        </w:tc>
        <w:tc>
          <w:tcPr>
            <w:tcW w:w="986" w:type="dxa"/>
            <w:shd w:val="clear" w:color="auto" w:fill="D9D9D9" w:themeFill="background1" w:themeFillShade="D9"/>
            <w:vAlign w:val="center"/>
          </w:tcPr>
          <w:p w:rsidR="00F21FDB" w:rsidRDefault="00F21FDB" w:rsidP="00674026">
            <w:pPr>
              <w:spacing w:after="0" w:line="240" w:lineRule="auto"/>
            </w:pPr>
            <w:r w:rsidRPr="008F0A4E">
              <w:rPr>
                <w:rFonts w:asciiTheme="majorHAnsi" w:hAnsiTheme="majorHAnsi"/>
              </w:rPr>
              <w:t>komad</w:t>
            </w:r>
          </w:p>
        </w:tc>
        <w:tc>
          <w:tcPr>
            <w:tcW w:w="1005" w:type="dxa"/>
            <w:shd w:val="clear" w:color="auto" w:fill="D9D9D9" w:themeFill="background1" w:themeFillShade="D9"/>
            <w:vAlign w:val="center"/>
          </w:tcPr>
          <w:p w:rsidR="00F21FDB" w:rsidRPr="00607535" w:rsidRDefault="00F21FDB" w:rsidP="00674026">
            <w:pPr>
              <w:spacing w:after="0" w:line="240" w:lineRule="auto"/>
              <w:rPr>
                <w:rFonts w:asciiTheme="majorHAnsi" w:hAnsiTheme="majorHAnsi" w:cs="Times New Roman"/>
                <w:lang w:val="sr-Latn-CS" w:eastAsia="en-GB"/>
              </w:rPr>
            </w:pPr>
            <w:r>
              <w:rPr>
                <w:rFonts w:asciiTheme="majorHAnsi" w:hAnsiTheme="majorHAnsi" w:cs="Times New Roman"/>
                <w:lang w:val="sr-Latn-CS" w:eastAsia="en-GB"/>
              </w:rPr>
              <w:t>1</w:t>
            </w:r>
          </w:p>
        </w:tc>
      </w:tr>
    </w:tbl>
    <w:p w:rsidR="00644670" w:rsidRPr="00674026" w:rsidRDefault="00644670" w:rsidP="00335EB8">
      <w:pPr>
        <w:spacing w:after="0" w:line="240" w:lineRule="auto"/>
        <w:rPr>
          <w:rFonts w:asciiTheme="majorHAnsi" w:hAnsiTheme="majorHAnsi" w:cs="Times New Roman"/>
          <w:color w:val="000000"/>
          <w:sz w:val="20"/>
          <w:szCs w:val="20"/>
        </w:rPr>
      </w:pPr>
    </w:p>
    <w:p w:rsidR="00390F4A" w:rsidRPr="00852493" w:rsidRDefault="00390F4A" w:rsidP="00B35712">
      <w:pPr>
        <w:rPr>
          <w:rFonts w:ascii="Times New Roman" w:hAnsi="Times New Roman" w:cs="Times New Roman"/>
          <w:color w:val="000000"/>
          <w:sz w:val="24"/>
          <w:szCs w:val="24"/>
        </w:rPr>
      </w:pPr>
      <w:r w:rsidRPr="00F21FDB">
        <w:rPr>
          <w:rFonts w:ascii="Times New Roman" w:hAnsi="Times New Roman" w:cs="Times New Roman"/>
          <w:color w:val="000000"/>
          <w:sz w:val="24"/>
          <w:szCs w:val="24"/>
        </w:rPr>
        <w:sym w:font="Wingdings" w:char="F0FD"/>
      </w:r>
      <w:r w:rsidR="00B35712" w:rsidRPr="00F21FDB">
        <w:rPr>
          <w:rFonts w:ascii="Times New Roman" w:hAnsi="Times New Roman" w:cs="Times New Roman"/>
          <w:color w:val="000000"/>
          <w:sz w:val="24"/>
          <w:szCs w:val="24"/>
        </w:rPr>
        <w:t xml:space="preserve"> Garantni rok :  </w:t>
      </w:r>
      <w:r w:rsidR="00B35712" w:rsidRPr="00F21FDB">
        <w:rPr>
          <w:rFonts w:ascii="Times New Roman" w:hAnsi="Times New Roman" w:cs="Times New Roman"/>
          <w:color w:val="000000"/>
          <w:sz w:val="24"/>
          <w:szCs w:val="24"/>
          <w:u w:val="single"/>
        </w:rPr>
        <w:t xml:space="preserve">minimum </w:t>
      </w:r>
      <w:r w:rsidR="00F21FDB" w:rsidRPr="00F21FDB">
        <w:rPr>
          <w:rFonts w:ascii="Times New Roman" w:hAnsi="Times New Roman" w:cs="Times New Roman"/>
          <w:color w:val="000000"/>
          <w:sz w:val="24"/>
          <w:szCs w:val="24"/>
          <w:u w:val="single"/>
        </w:rPr>
        <w:t>12 mjeseci.</w:t>
      </w:r>
    </w:p>
    <w:p w:rsidR="00B35712" w:rsidRPr="00852493" w:rsidRDefault="00390F4A" w:rsidP="00B3571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FD"/>
      </w:r>
      <w:r w:rsidR="00B35712" w:rsidRPr="00852493">
        <w:rPr>
          <w:rFonts w:ascii="Times New Roman" w:hAnsi="Times New Roman" w:cs="Times New Roman"/>
          <w:color w:val="000000"/>
          <w:sz w:val="24"/>
          <w:szCs w:val="24"/>
        </w:rPr>
        <w:t xml:space="preserve"> Garancije kvaliteta: </w:t>
      </w:r>
    </w:p>
    <w:p w:rsidR="00B35712" w:rsidRPr="00674026" w:rsidRDefault="00B35712" w:rsidP="00674026">
      <w:pPr>
        <w:spacing w:after="0" w:line="240" w:lineRule="auto"/>
        <w:ind w:left="284"/>
        <w:jc w:val="both"/>
        <w:rPr>
          <w:rFonts w:asciiTheme="majorHAnsi" w:hAnsiTheme="majorHAnsi" w:cs="Times New Roman"/>
          <w:i/>
          <w:color w:val="000000"/>
          <w:sz w:val="24"/>
          <w:szCs w:val="24"/>
        </w:rPr>
      </w:pPr>
      <w:r w:rsidRPr="00852493">
        <w:rPr>
          <w:rFonts w:ascii="Times New Roman" w:hAnsi="Times New Roman" w:cs="Times New Roman"/>
          <w:color w:val="000000"/>
          <w:sz w:val="24"/>
          <w:szCs w:val="24"/>
        </w:rPr>
        <w:t xml:space="preserve">- </w:t>
      </w:r>
      <w:r w:rsidRPr="00674026">
        <w:rPr>
          <w:rFonts w:asciiTheme="majorHAnsi" w:hAnsiTheme="majorHAnsi" w:cs="Times New Roman"/>
          <w:i/>
          <w:color w:val="000000"/>
          <w:sz w:val="24"/>
          <w:szCs w:val="24"/>
        </w:rPr>
        <w:t>dokaz o ovlašćenju proizvođača za servisiranje uređaja u garantnom roku, koji je ponuđač obavezan da  dostavi u svojoj ponudi.</w:t>
      </w:r>
    </w:p>
    <w:p w:rsidR="00674026" w:rsidRPr="00674026" w:rsidRDefault="00390F4A" w:rsidP="00674026">
      <w:pPr>
        <w:spacing w:after="0" w:line="240" w:lineRule="auto"/>
        <w:ind w:left="284"/>
        <w:jc w:val="both"/>
        <w:rPr>
          <w:rFonts w:asciiTheme="majorHAnsi" w:hAnsiTheme="majorHAnsi" w:cs="Times New Roman"/>
          <w:i/>
          <w:color w:val="000000"/>
          <w:sz w:val="24"/>
          <w:szCs w:val="24"/>
        </w:rPr>
      </w:pPr>
      <w:r w:rsidRPr="00674026">
        <w:rPr>
          <w:rFonts w:asciiTheme="majorHAnsi" w:hAnsiTheme="majorHAnsi" w:cs="Times New Roman"/>
          <w:i/>
          <w:color w:val="000000"/>
          <w:sz w:val="24"/>
          <w:szCs w:val="24"/>
        </w:rPr>
        <w:t xml:space="preserve">- dokaz da </w:t>
      </w:r>
      <w:r w:rsidR="00674026" w:rsidRPr="00674026">
        <w:rPr>
          <w:rFonts w:asciiTheme="majorHAnsi" w:hAnsiTheme="majorHAnsi" w:cs="Times New Roman"/>
          <w:i/>
          <w:color w:val="000000"/>
          <w:sz w:val="24"/>
          <w:szCs w:val="24"/>
        </w:rPr>
        <w:t xml:space="preserve">ponuđač </w:t>
      </w:r>
      <w:r w:rsidRPr="00674026">
        <w:rPr>
          <w:rFonts w:asciiTheme="majorHAnsi" w:hAnsiTheme="majorHAnsi" w:cs="Times New Roman"/>
          <w:i/>
          <w:color w:val="000000"/>
          <w:sz w:val="24"/>
          <w:szCs w:val="24"/>
        </w:rPr>
        <w:t>nudi originalnu opremu proizvođača</w:t>
      </w:r>
      <w:r w:rsidR="00674026" w:rsidRPr="00674026">
        <w:rPr>
          <w:rFonts w:asciiTheme="majorHAnsi" w:hAnsiTheme="majorHAnsi" w:cs="Times New Roman"/>
          <w:i/>
          <w:color w:val="000000"/>
          <w:sz w:val="24"/>
          <w:szCs w:val="24"/>
        </w:rPr>
        <w:t>, koji je obavezan da  dostavi u svojoj ponudi.</w:t>
      </w:r>
    </w:p>
    <w:p w:rsidR="00674026" w:rsidRPr="00674026" w:rsidRDefault="00674026" w:rsidP="00674026">
      <w:pPr>
        <w:spacing w:after="0" w:line="240" w:lineRule="auto"/>
        <w:ind w:left="284"/>
        <w:jc w:val="both"/>
        <w:rPr>
          <w:rFonts w:asciiTheme="majorHAnsi" w:hAnsiTheme="majorHAnsi" w:cs="Times New Roman"/>
          <w:i/>
          <w:color w:val="000000"/>
          <w:sz w:val="24"/>
          <w:szCs w:val="24"/>
        </w:rPr>
      </w:pPr>
      <w:r w:rsidRPr="00674026">
        <w:rPr>
          <w:rFonts w:asciiTheme="majorHAnsi" w:hAnsiTheme="majorHAnsi" w:cs="Times New Roman"/>
          <w:i/>
          <w:color w:val="000000"/>
          <w:sz w:val="24"/>
          <w:szCs w:val="24"/>
        </w:rPr>
        <w:t>- ukoliko nudi ekvivalentnu robu traženoj u tenderskoj dokumentaciji, ponuđač je obavezan da dostavi dokaz kojim se potvrđuje ekvivalentnost.</w:t>
      </w:r>
    </w:p>
    <w:p w:rsidR="00674026" w:rsidRPr="00674026" w:rsidRDefault="00674026" w:rsidP="00674026">
      <w:pPr>
        <w:spacing w:after="0" w:line="240" w:lineRule="auto"/>
        <w:ind w:left="284"/>
        <w:jc w:val="both"/>
        <w:rPr>
          <w:rFonts w:asciiTheme="majorHAnsi" w:hAnsiTheme="majorHAnsi" w:cs="Times New Roman"/>
          <w:color w:val="000000"/>
          <w:sz w:val="20"/>
          <w:szCs w:val="20"/>
        </w:rPr>
      </w:pPr>
    </w:p>
    <w:p w:rsidR="00B35712" w:rsidRPr="005070B0" w:rsidRDefault="00B35712" w:rsidP="00B35712">
      <w:pPr>
        <w:spacing w:after="0" w:line="240" w:lineRule="auto"/>
        <w:rPr>
          <w:rFonts w:asciiTheme="majorHAnsi" w:hAnsiTheme="majorHAnsi" w:cs="Arial"/>
          <w:sz w:val="23"/>
          <w:szCs w:val="23"/>
          <w:lang w:val="sr-Latn-CS"/>
        </w:rPr>
      </w:pPr>
      <w:r w:rsidRPr="005070B0">
        <w:rPr>
          <w:rFonts w:asciiTheme="majorHAnsi" w:hAnsiTheme="majorHAnsi" w:cs="Arial"/>
          <w:sz w:val="23"/>
          <w:szCs w:val="23"/>
          <w:lang w:val="sr-Latn-CS"/>
        </w:rPr>
        <w:t xml:space="preserve">U </w:t>
      </w:r>
      <w:r>
        <w:rPr>
          <w:rFonts w:asciiTheme="majorHAnsi" w:hAnsiTheme="majorHAnsi" w:cs="Arial"/>
          <w:sz w:val="23"/>
          <w:szCs w:val="23"/>
          <w:lang w:val="sr-Latn-CS"/>
        </w:rPr>
        <w:t>zavisnosti od potreba, N</w:t>
      </w:r>
      <w:r w:rsidRPr="005070B0">
        <w:rPr>
          <w:rFonts w:asciiTheme="majorHAnsi" w:hAnsiTheme="majorHAnsi" w:cs="Arial"/>
          <w:sz w:val="23"/>
          <w:szCs w:val="23"/>
          <w:lang w:val="sr-Latn-CS"/>
        </w:rPr>
        <w:t>aručilac zadržava pravo da:</w:t>
      </w:r>
    </w:p>
    <w:p w:rsidR="00B35712" w:rsidRPr="0045782C" w:rsidRDefault="00B35712" w:rsidP="00B35712">
      <w:pPr>
        <w:pStyle w:val="ListParagraph"/>
        <w:numPr>
          <w:ilvl w:val="0"/>
          <w:numId w:val="18"/>
        </w:numPr>
        <w:spacing w:after="0" w:line="240" w:lineRule="auto"/>
        <w:jc w:val="both"/>
        <w:rPr>
          <w:rFonts w:asciiTheme="majorHAnsi" w:hAnsiTheme="majorHAnsi" w:cs="Arial"/>
          <w:i/>
          <w:sz w:val="23"/>
          <w:szCs w:val="23"/>
        </w:rPr>
      </w:pPr>
      <w:r w:rsidRPr="0045782C">
        <w:rPr>
          <w:rFonts w:asciiTheme="majorHAnsi" w:hAnsiTheme="majorHAnsi" w:cs="Arial"/>
          <w:i/>
          <w:sz w:val="23"/>
          <w:szCs w:val="23"/>
        </w:rPr>
        <w:t>naručuje robu sukcesivno po pojedinačnim zahtjevima u zavisnosti od trenutnih potreba.</w:t>
      </w:r>
    </w:p>
    <w:p w:rsidR="00B35712" w:rsidRPr="00674026" w:rsidRDefault="00B35712" w:rsidP="00335EB8">
      <w:pPr>
        <w:spacing w:after="0" w:line="240" w:lineRule="auto"/>
        <w:rPr>
          <w:rFonts w:asciiTheme="majorHAnsi" w:hAnsiTheme="majorHAnsi" w:cs="Times New Roman"/>
          <w:color w:val="000000"/>
          <w:sz w:val="16"/>
          <w:szCs w:val="16"/>
        </w:rPr>
      </w:pPr>
    </w:p>
    <w:p w:rsidR="001D5E35" w:rsidRDefault="001D5E35" w:rsidP="00335EB8">
      <w:p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Rok isporuke: </w:t>
      </w:r>
      <w:r w:rsidRPr="001D5E35">
        <w:rPr>
          <w:rFonts w:asciiTheme="majorHAnsi" w:hAnsiTheme="majorHAnsi" w:cs="Times New Roman"/>
          <w:color w:val="000000"/>
          <w:sz w:val="24"/>
          <w:szCs w:val="24"/>
          <w:u w:val="single"/>
        </w:rPr>
        <w:t>maksimalno 7 kalendarskih dana od dana prijema sukcesivnog zahtjeva</w:t>
      </w:r>
      <w:r w:rsidRPr="001D5E35">
        <w:rPr>
          <w:rFonts w:asciiTheme="majorHAnsi" w:hAnsiTheme="majorHAnsi" w:cs="Times New Roman"/>
          <w:color w:val="000000"/>
          <w:sz w:val="24"/>
          <w:szCs w:val="24"/>
        </w:rPr>
        <w:t>.</w:t>
      </w:r>
    </w:p>
    <w:p w:rsidR="00876671" w:rsidRPr="00674026" w:rsidRDefault="00876671" w:rsidP="001F0B69">
      <w:pPr>
        <w:spacing w:after="0"/>
        <w:rPr>
          <w:rFonts w:asciiTheme="majorHAnsi" w:hAnsiTheme="majorHAnsi" w:cs="Times New Roman"/>
          <w:color w:val="000000"/>
          <w:sz w:val="16"/>
          <w:szCs w:val="16"/>
        </w:rPr>
      </w:pPr>
    </w:p>
    <w:p w:rsidR="00390F4A" w:rsidRDefault="00AC31CA" w:rsidP="00674026">
      <w:pPr>
        <w:spacing w:after="0" w:line="240" w:lineRule="auto"/>
        <w:rPr>
          <w:rFonts w:asciiTheme="majorHAnsi" w:hAnsiTheme="majorHAnsi" w:cs="Times New Roman"/>
          <w:color w:val="000000"/>
          <w:sz w:val="24"/>
          <w:szCs w:val="24"/>
        </w:rPr>
      </w:pPr>
      <w:r w:rsidRPr="00C97ADD">
        <w:rPr>
          <w:rFonts w:asciiTheme="majorHAnsi" w:hAnsiTheme="majorHAnsi" w:cs="Times New Roman"/>
          <w:color w:val="000000"/>
          <w:sz w:val="24"/>
          <w:szCs w:val="24"/>
          <w:u w:val="single"/>
        </w:rPr>
        <w:t>Obave</w:t>
      </w:r>
      <w:r w:rsidR="00C97ADD" w:rsidRPr="00C97ADD">
        <w:rPr>
          <w:rFonts w:asciiTheme="majorHAnsi" w:hAnsiTheme="majorHAnsi" w:cs="Times New Roman"/>
          <w:color w:val="000000"/>
          <w:sz w:val="24"/>
          <w:szCs w:val="24"/>
          <w:u w:val="single"/>
        </w:rPr>
        <w:t>ze Ponuđača:</w:t>
      </w:r>
      <w:r w:rsidR="00C97ADD">
        <w:rPr>
          <w:rFonts w:asciiTheme="majorHAnsi" w:hAnsiTheme="majorHAnsi" w:cs="Times New Roman"/>
          <w:color w:val="000000"/>
          <w:sz w:val="24"/>
          <w:szCs w:val="24"/>
        </w:rPr>
        <w:br/>
        <w:t>- isporuči originalnu</w:t>
      </w:r>
      <w:r w:rsidR="005735DC">
        <w:rPr>
          <w:rFonts w:asciiTheme="majorHAnsi" w:hAnsiTheme="majorHAnsi" w:cs="Times New Roman"/>
          <w:color w:val="000000"/>
          <w:sz w:val="24"/>
          <w:szCs w:val="24"/>
        </w:rPr>
        <w:t>-novu</w:t>
      </w:r>
      <w:r w:rsidR="00C97ADD">
        <w:rPr>
          <w:rFonts w:asciiTheme="majorHAnsi" w:hAnsiTheme="majorHAnsi" w:cs="Times New Roman"/>
          <w:color w:val="000000"/>
          <w:sz w:val="24"/>
          <w:szCs w:val="24"/>
        </w:rPr>
        <w:t xml:space="preserve"> opremu proizvođača</w:t>
      </w:r>
      <w:r w:rsidR="00C97ADD">
        <w:rPr>
          <w:rFonts w:asciiTheme="majorHAnsi" w:hAnsiTheme="majorHAnsi" w:cs="Times New Roman"/>
          <w:color w:val="000000"/>
          <w:sz w:val="24"/>
          <w:szCs w:val="24"/>
        </w:rPr>
        <w:br/>
        <w:t xml:space="preserve">- </w:t>
      </w:r>
      <w:r w:rsidR="00390F4A">
        <w:rPr>
          <w:rFonts w:asciiTheme="majorHAnsi" w:hAnsiTheme="majorHAnsi" w:cs="Times New Roman"/>
          <w:color w:val="000000"/>
          <w:sz w:val="24"/>
          <w:szCs w:val="24"/>
        </w:rPr>
        <w:t>da se izjasni o  garantnom</w:t>
      </w:r>
      <w:r w:rsidR="00C97ADD" w:rsidRPr="00C97ADD">
        <w:rPr>
          <w:rFonts w:asciiTheme="majorHAnsi" w:hAnsiTheme="majorHAnsi" w:cs="Times New Roman"/>
          <w:color w:val="000000"/>
          <w:sz w:val="24"/>
          <w:szCs w:val="24"/>
        </w:rPr>
        <w:t xml:space="preserve"> rok</w:t>
      </w:r>
      <w:r w:rsidR="00390F4A">
        <w:rPr>
          <w:rFonts w:asciiTheme="majorHAnsi" w:hAnsiTheme="majorHAnsi" w:cs="Times New Roman"/>
          <w:color w:val="000000"/>
          <w:sz w:val="24"/>
          <w:szCs w:val="24"/>
        </w:rPr>
        <w:t>u</w:t>
      </w:r>
      <w:r w:rsidR="00C97ADD" w:rsidRPr="00C97ADD">
        <w:rPr>
          <w:rFonts w:asciiTheme="majorHAnsi" w:hAnsiTheme="majorHAnsi" w:cs="Times New Roman"/>
          <w:color w:val="000000"/>
          <w:sz w:val="24"/>
          <w:szCs w:val="24"/>
        </w:rPr>
        <w:t xml:space="preserve"> </w:t>
      </w:r>
      <w:r w:rsidR="00C97ADD">
        <w:rPr>
          <w:rFonts w:asciiTheme="majorHAnsi" w:hAnsiTheme="majorHAnsi" w:cs="Times New Roman"/>
          <w:color w:val="000000"/>
          <w:sz w:val="24"/>
          <w:szCs w:val="24"/>
        </w:rPr>
        <w:t xml:space="preserve">proizvođača </w:t>
      </w:r>
      <w:r w:rsidR="00C97ADD">
        <w:rPr>
          <w:rFonts w:asciiTheme="majorHAnsi" w:hAnsiTheme="majorHAnsi" w:cs="Times New Roman"/>
          <w:color w:val="000000"/>
          <w:sz w:val="24"/>
          <w:szCs w:val="24"/>
        </w:rPr>
        <w:br/>
        <w:t>- dostavi katalog rezervnih djelova za na</w:t>
      </w:r>
      <w:r w:rsidR="00674026">
        <w:rPr>
          <w:rFonts w:asciiTheme="majorHAnsi" w:hAnsiTheme="majorHAnsi" w:cs="Times New Roman"/>
          <w:color w:val="000000"/>
          <w:sz w:val="24"/>
          <w:szCs w:val="24"/>
        </w:rPr>
        <w:t>vedenu robu prilikom isporuke</w:t>
      </w:r>
      <w:r w:rsidR="00674026">
        <w:rPr>
          <w:rFonts w:asciiTheme="majorHAnsi" w:hAnsiTheme="majorHAnsi" w:cs="Times New Roman"/>
          <w:color w:val="000000"/>
          <w:sz w:val="24"/>
          <w:szCs w:val="24"/>
        </w:rPr>
        <w:br/>
      </w:r>
    </w:p>
    <w:p w:rsidR="00390F4A" w:rsidRDefault="00390F4A" w:rsidP="00674026">
      <w:p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Obaveze izabranog ponuđača:</w:t>
      </w:r>
    </w:p>
    <w:p w:rsidR="00DA42CA" w:rsidRDefault="00F21FDB" w:rsidP="00674026">
      <w:p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r w:rsidR="00C97ADD">
        <w:rPr>
          <w:rFonts w:asciiTheme="majorHAnsi" w:hAnsiTheme="majorHAnsi" w:cs="Times New Roman"/>
          <w:color w:val="000000"/>
          <w:sz w:val="24"/>
          <w:szCs w:val="24"/>
        </w:rPr>
        <w:t>prilikom isporuke dostavi garanciju za svaku stavku pojedinačno</w:t>
      </w:r>
      <w:r w:rsidR="00390F4A">
        <w:rPr>
          <w:rFonts w:asciiTheme="majorHAnsi" w:hAnsiTheme="majorHAnsi" w:cs="Times New Roman"/>
          <w:color w:val="000000"/>
          <w:sz w:val="24"/>
          <w:szCs w:val="24"/>
        </w:rPr>
        <w:t>.</w:t>
      </w:r>
    </w:p>
    <w:p w:rsidR="00F21FDB" w:rsidRDefault="00F21FDB"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DA42CA" w:rsidRDefault="00DA42CA" w:rsidP="00DA42CA">
      <w:pPr>
        <w:spacing w:after="0" w:line="240" w:lineRule="auto"/>
        <w:jc w:val="both"/>
        <w:rPr>
          <w:rFonts w:ascii="Cambria" w:hAnsi="Cambria"/>
          <w:b/>
          <w:sz w:val="23"/>
          <w:szCs w:val="23"/>
          <w:lang w:val="sr-Latn-CS"/>
        </w:rPr>
      </w:pPr>
      <w:r w:rsidRPr="00DF7A03">
        <w:rPr>
          <w:rFonts w:ascii="Cambria" w:hAnsi="Cambria"/>
          <w:b/>
          <w:sz w:val="23"/>
          <w:szCs w:val="23"/>
          <w:lang w:val="sr-Latn-CS"/>
        </w:rPr>
        <w:lastRenderedPageBreak/>
        <w:t>Odgovornost za materijalne nedostatke</w:t>
      </w:r>
    </w:p>
    <w:p w:rsidR="00DA42CA" w:rsidRDefault="00DA42CA" w:rsidP="00DA42CA">
      <w:pPr>
        <w:spacing w:after="0" w:line="240" w:lineRule="auto"/>
        <w:jc w:val="both"/>
        <w:rPr>
          <w:rFonts w:ascii="Cambria" w:hAnsi="Cambria"/>
          <w:b/>
          <w:sz w:val="23"/>
          <w:szCs w:val="23"/>
          <w:lang w:val="sr-Latn-CS"/>
        </w:rPr>
      </w:pPr>
    </w:p>
    <w:p w:rsidR="00DA42CA" w:rsidRPr="00DF7A03" w:rsidRDefault="00DA42CA" w:rsidP="00DA42CA">
      <w:pPr>
        <w:spacing w:after="0" w:line="240" w:lineRule="auto"/>
        <w:jc w:val="center"/>
        <w:rPr>
          <w:rFonts w:asciiTheme="majorHAnsi" w:hAnsiTheme="majorHAnsi"/>
          <w:sz w:val="23"/>
          <w:szCs w:val="23"/>
          <w:lang w:val="nl-NL"/>
        </w:rPr>
      </w:pPr>
    </w:p>
    <w:p w:rsidR="00DA42CA" w:rsidRPr="00DF7A03" w:rsidRDefault="00DA42CA" w:rsidP="00DA42CA">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DA42CA" w:rsidRPr="00DF7A03" w:rsidRDefault="00DA42CA" w:rsidP="00DA42CA">
      <w:pPr>
        <w:spacing w:after="0" w:line="240" w:lineRule="auto"/>
        <w:jc w:val="both"/>
        <w:rPr>
          <w:rFonts w:asciiTheme="majorHAnsi" w:hAnsiTheme="majorHAnsi"/>
          <w:sz w:val="23"/>
          <w:szCs w:val="23"/>
          <w:lang w:val="nl-NL"/>
        </w:rPr>
      </w:pPr>
    </w:p>
    <w:p w:rsidR="00DA42CA" w:rsidRPr="00DF7A03" w:rsidRDefault="00DA42CA" w:rsidP="00DA42CA">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p w:rsidR="00DA42CA" w:rsidRPr="00DF7A03" w:rsidRDefault="00DA42CA" w:rsidP="00DA42CA">
      <w:pPr>
        <w:spacing w:after="0" w:line="240" w:lineRule="auto"/>
        <w:rPr>
          <w:rFonts w:ascii="Cambria" w:hAnsi="Cambria"/>
          <w:b/>
          <w:i/>
          <w:sz w:val="23"/>
          <w:szCs w:val="23"/>
          <w:lang w:val="sr-Latn-CS"/>
        </w:rPr>
      </w:pPr>
    </w:p>
    <w:p w:rsidR="00DA42CA" w:rsidRPr="00DF7A03" w:rsidRDefault="00DA42CA" w:rsidP="00DA42CA">
      <w:pPr>
        <w:spacing w:after="0" w:line="240" w:lineRule="auto"/>
        <w:jc w:val="center"/>
        <w:rPr>
          <w:rFonts w:asciiTheme="majorHAnsi" w:hAnsiTheme="majorHAnsi"/>
          <w:b/>
          <w:i/>
          <w:sz w:val="23"/>
          <w:szCs w:val="23"/>
          <w:lang w:val="nl-NL"/>
        </w:rPr>
      </w:pPr>
    </w:p>
    <w:p w:rsidR="00DA42CA" w:rsidRPr="00DF7A03" w:rsidRDefault="00DA42CA" w:rsidP="00DA42CA">
      <w:pPr>
        <w:spacing w:after="0" w:line="240" w:lineRule="auto"/>
        <w:jc w:val="both"/>
        <w:rPr>
          <w:rFonts w:asciiTheme="majorHAnsi" w:hAnsiTheme="majorHAnsi"/>
          <w:sz w:val="23"/>
          <w:szCs w:val="23"/>
        </w:rPr>
      </w:pPr>
      <w:r w:rsidRPr="00DF7A03">
        <w:rPr>
          <w:rFonts w:asciiTheme="majorHAnsi" w:hAnsiTheme="majorHAnsi"/>
          <w:sz w:val="23"/>
          <w:szCs w:val="23"/>
          <w:lang w:val="nl-NL"/>
        </w:rPr>
        <w:t>Dobavljač se obavezuje da će Kupcu sukcesivno vršiti isporuku rob</w:t>
      </w:r>
      <w:r>
        <w:rPr>
          <w:rFonts w:asciiTheme="majorHAnsi" w:hAnsiTheme="majorHAnsi"/>
          <w:sz w:val="23"/>
          <w:szCs w:val="23"/>
          <w:lang w:val="nl-NL"/>
        </w:rPr>
        <w:t>a</w:t>
      </w:r>
      <w:r w:rsidRPr="00DF7A03">
        <w:rPr>
          <w:rFonts w:asciiTheme="majorHAnsi" w:hAnsiTheme="majorHAnsi"/>
          <w:sz w:val="23"/>
          <w:szCs w:val="23"/>
          <w:lang w:val="nl-NL"/>
        </w:rPr>
        <w:t xml:space="preserve"> i koja </w:t>
      </w:r>
      <w:r>
        <w:rPr>
          <w:rFonts w:asciiTheme="majorHAnsi" w:hAnsiTheme="majorHAnsi"/>
          <w:sz w:val="23"/>
          <w:szCs w:val="23"/>
          <w:lang w:val="nl-NL"/>
        </w:rPr>
        <w:t>imaju svojstva</w:t>
      </w:r>
      <w:r w:rsidRPr="00DF7A03">
        <w:rPr>
          <w:rFonts w:asciiTheme="majorHAnsi" w:hAnsiTheme="majorHAnsi"/>
          <w:sz w:val="23"/>
          <w:szCs w:val="23"/>
          <w:lang w:val="nl-NL"/>
        </w:rPr>
        <w:t xml:space="preserve"> prema predviđenim standardima,</w:t>
      </w:r>
      <w:r w:rsidRPr="00DF7A03">
        <w:rPr>
          <w:rFonts w:asciiTheme="majorHAnsi" w:hAnsiTheme="majorHAnsi"/>
          <w:sz w:val="23"/>
          <w:szCs w:val="23"/>
        </w:rPr>
        <w:t xml:space="preserve"> navedenim u prihvaćenoj ponudi.</w:t>
      </w:r>
    </w:p>
    <w:p w:rsidR="00DA42CA" w:rsidRPr="00DF7A03" w:rsidRDefault="00DA42CA" w:rsidP="00DA42CA">
      <w:pPr>
        <w:spacing w:after="0" w:line="240" w:lineRule="auto"/>
        <w:jc w:val="both"/>
        <w:rPr>
          <w:rFonts w:asciiTheme="majorHAnsi" w:hAnsiTheme="majorHAnsi"/>
          <w:sz w:val="23"/>
          <w:szCs w:val="23"/>
        </w:rPr>
      </w:pPr>
    </w:p>
    <w:p w:rsidR="00DA42CA" w:rsidRPr="00DF7A03" w:rsidRDefault="00DA42CA" w:rsidP="00DA42CA">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w:t>
      </w:r>
      <w:r>
        <w:rPr>
          <w:rFonts w:asciiTheme="majorHAnsi" w:hAnsiTheme="majorHAnsi"/>
          <w:sz w:val="23"/>
          <w:szCs w:val="23"/>
          <w:lang w:val="nl-NL"/>
        </w:rPr>
        <w:t>svojstav</w:t>
      </w:r>
      <w:r w:rsidRPr="00DF7A03">
        <w:rPr>
          <w:rFonts w:asciiTheme="majorHAnsi" w:hAnsiTheme="majorHAnsi"/>
          <w:sz w:val="23"/>
          <w:szCs w:val="23"/>
          <w:lang w:val="nl-NL"/>
        </w:rPr>
        <w:t xml:space="preserve">a, kvantiteta i očiglednih mana, Dobavljač je obavezan iste otkloniti u što kraćem roku, a najdalje u roku od </w:t>
      </w:r>
      <w:r>
        <w:rPr>
          <w:rFonts w:asciiTheme="majorHAnsi" w:hAnsiTheme="majorHAnsi"/>
          <w:b/>
          <w:color w:val="000000"/>
          <w:sz w:val="23"/>
          <w:szCs w:val="23"/>
          <w:lang w:val="pl-PL"/>
        </w:rPr>
        <w:t>3</w:t>
      </w:r>
      <w:r>
        <w:rPr>
          <w:rFonts w:asciiTheme="majorHAnsi" w:hAnsiTheme="majorHAnsi"/>
          <w:b/>
          <w:sz w:val="23"/>
          <w:szCs w:val="23"/>
          <w:lang w:val="nl-NL"/>
        </w:rPr>
        <w:t xml:space="preserve"> kalendarskih</w:t>
      </w:r>
      <w:r w:rsidRPr="00DF7A03">
        <w:rPr>
          <w:rFonts w:asciiTheme="majorHAnsi" w:hAnsiTheme="majorHAnsi"/>
          <w:b/>
          <w:sz w:val="23"/>
          <w:szCs w:val="23"/>
          <w:lang w:val="nl-NL"/>
        </w:rPr>
        <w:t xml:space="preserve">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w:t>
      </w:r>
      <w:r>
        <w:rPr>
          <w:rFonts w:asciiTheme="majorHAnsi" w:hAnsiTheme="majorHAnsi"/>
          <w:sz w:val="23"/>
          <w:szCs w:val="23"/>
          <w:lang w:val="nl-NL"/>
        </w:rPr>
        <w:t>svojstv</w:t>
      </w:r>
      <w:r w:rsidRPr="00DF7A03">
        <w:rPr>
          <w:rFonts w:asciiTheme="majorHAnsi" w:hAnsiTheme="majorHAnsi"/>
          <w:sz w:val="23"/>
          <w:szCs w:val="23"/>
          <w:lang w:val="nl-NL"/>
        </w:rPr>
        <w:t>a.</w:t>
      </w:r>
    </w:p>
    <w:p w:rsidR="00DA42CA" w:rsidRPr="00DF7A03" w:rsidRDefault="00DA42CA" w:rsidP="00DA42CA">
      <w:pPr>
        <w:spacing w:after="0" w:line="240" w:lineRule="auto"/>
        <w:rPr>
          <w:rFonts w:ascii="Cambria" w:hAnsi="Cambria"/>
          <w:b/>
          <w:i/>
          <w:sz w:val="23"/>
          <w:szCs w:val="23"/>
          <w:lang w:val="sr-Latn-CS"/>
        </w:rPr>
      </w:pPr>
    </w:p>
    <w:p w:rsidR="00DA42CA" w:rsidRDefault="00DA42CA" w:rsidP="00DA42CA">
      <w:pPr>
        <w:spacing w:after="0" w:line="240" w:lineRule="auto"/>
        <w:rPr>
          <w:rFonts w:ascii="Cambria" w:hAnsi="Cambria"/>
          <w:b/>
          <w:i/>
          <w:sz w:val="23"/>
          <w:szCs w:val="23"/>
          <w:lang w:val="sr-Latn-CS"/>
        </w:rPr>
      </w:pPr>
      <w:r w:rsidRPr="00DF7A03">
        <w:rPr>
          <w:rFonts w:ascii="Cambria" w:hAnsi="Cambria"/>
          <w:b/>
          <w:i/>
          <w:sz w:val="23"/>
          <w:szCs w:val="23"/>
          <w:lang w:val="sr-Latn-CS"/>
        </w:rPr>
        <w:t>Obaveze  i prava Kupca</w:t>
      </w:r>
    </w:p>
    <w:p w:rsidR="00DA42CA" w:rsidRDefault="00DA42CA" w:rsidP="00DA42CA">
      <w:pPr>
        <w:spacing w:after="0" w:line="240" w:lineRule="auto"/>
        <w:rPr>
          <w:rFonts w:ascii="Cambria" w:hAnsi="Cambria"/>
          <w:b/>
          <w:i/>
          <w:sz w:val="23"/>
          <w:szCs w:val="23"/>
          <w:lang w:val="sr-Latn-CS"/>
        </w:rPr>
      </w:pPr>
    </w:p>
    <w:p w:rsidR="00DA42CA" w:rsidRPr="00DF7A03" w:rsidRDefault="00DA42CA" w:rsidP="00DA42CA">
      <w:pPr>
        <w:spacing w:after="0" w:line="240" w:lineRule="auto"/>
        <w:rPr>
          <w:rFonts w:ascii="Cambria" w:hAnsi="Cambria"/>
          <w:sz w:val="23"/>
          <w:szCs w:val="23"/>
          <w:lang w:val="sr-Latn-CS"/>
        </w:rPr>
      </w:pPr>
      <w:r w:rsidRPr="00DF7A03">
        <w:rPr>
          <w:rFonts w:ascii="Cambria" w:hAnsi="Cambria"/>
          <w:sz w:val="23"/>
          <w:szCs w:val="23"/>
          <w:lang w:val="sr-Latn-CS"/>
        </w:rPr>
        <w:t>Obaveze Kupca su da:</w:t>
      </w:r>
    </w:p>
    <w:p w:rsidR="00DA42CA" w:rsidRPr="00DF7A03" w:rsidRDefault="00DA42CA" w:rsidP="00DA42CA">
      <w:pPr>
        <w:numPr>
          <w:ilvl w:val="0"/>
          <w:numId w:val="8"/>
        </w:numPr>
        <w:spacing w:after="0" w:line="240" w:lineRule="auto"/>
        <w:jc w:val="both"/>
        <w:rPr>
          <w:rFonts w:ascii="Cambria" w:hAnsi="Cambria"/>
          <w:b/>
          <w:i/>
          <w:sz w:val="23"/>
          <w:szCs w:val="23"/>
          <w:lang w:val="sr-Latn-CS"/>
        </w:rPr>
      </w:pPr>
      <w:r w:rsidRPr="00DF7A03">
        <w:rPr>
          <w:rFonts w:ascii="Cambria" w:hAnsi="Cambria"/>
          <w:i/>
          <w:sz w:val="23"/>
          <w:szCs w:val="23"/>
          <w:lang w:val="sr-Latn-CS"/>
        </w:rPr>
        <w:t>vrši isplatu ugovorene cijene za izvršene sukcesivne isporuke,</w:t>
      </w:r>
      <w:r w:rsidRPr="00DF7A03">
        <w:rPr>
          <w:rFonts w:ascii="Cambria" w:hAnsi="Cambria" w:cs="Times New Roman"/>
          <w:i/>
          <w:color w:val="000000"/>
          <w:sz w:val="23"/>
          <w:szCs w:val="23"/>
        </w:rPr>
        <w:t xml:space="preserve"> u novcu, po uredno obavljenom poslu i prijemu odgovarajuće dokumentacije koja to potvrđuje</w:t>
      </w:r>
      <w:r w:rsidRPr="00DF7A03">
        <w:rPr>
          <w:rFonts w:ascii="Cambria" w:hAnsi="Cambria"/>
          <w:b/>
          <w:i/>
          <w:sz w:val="23"/>
          <w:szCs w:val="23"/>
          <w:lang w:val="sr-Latn-CS"/>
        </w:rPr>
        <w:t>,</w:t>
      </w:r>
    </w:p>
    <w:p w:rsidR="00DA42CA" w:rsidRPr="00DF7A03" w:rsidRDefault="00DA42CA" w:rsidP="00DA42CA">
      <w:pPr>
        <w:numPr>
          <w:ilvl w:val="0"/>
          <w:numId w:val="8"/>
        </w:numPr>
        <w:spacing w:after="0" w:line="240" w:lineRule="auto"/>
        <w:rPr>
          <w:rFonts w:ascii="Cambria" w:hAnsi="Cambria"/>
          <w:b/>
          <w:i/>
          <w:sz w:val="23"/>
          <w:szCs w:val="23"/>
          <w:lang w:val="sr-Latn-CS"/>
        </w:rPr>
      </w:pPr>
      <w:r w:rsidRPr="00DF7A03">
        <w:rPr>
          <w:rFonts w:ascii="Cambria" w:hAnsi="Cambria"/>
          <w:i/>
          <w:sz w:val="23"/>
          <w:szCs w:val="23"/>
          <w:lang w:val="sr-Latn-CS"/>
        </w:rPr>
        <w:t>omogući da Dobavljač vrši sukcesivne isporuke robe</w:t>
      </w:r>
      <w:r w:rsidRPr="00DF7A03">
        <w:rPr>
          <w:rFonts w:ascii="Cambria" w:hAnsi="Cambria"/>
          <w:b/>
          <w:i/>
          <w:sz w:val="23"/>
          <w:szCs w:val="23"/>
          <w:lang w:val="sr-Latn-CS"/>
        </w:rPr>
        <w:t>.</w:t>
      </w:r>
    </w:p>
    <w:p w:rsidR="00DA42CA" w:rsidRPr="00DF7A03" w:rsidRDefault="00DA42CA" w:rsidP="00DA42CA">
      <w:pPr>
        <w:spacing w:after="0" w:line="240" w:lineRule="auto"/>
        <w:ind w:left="720"/>
        <w:rPr>
          <w:rFonts w:ascii="Cambria" w:hAnsi="Cambria"/>
          <w:b/>
          <w:i/>
          <w:sz w:val="23"/>
          <w:szCs w:val="23"/>
          <w:lang w:val="sr-Latn-CS"/>
        </w:rPr>
      </w:pPr>
    </w:p>
    <w:p w:rsidR="00DA42CA" w:rsidRPr="00DF7A03" w:rsidRDefault="00DA42CA" w:rsidP="00DA42CA">
      <w:pPr>
        <w:spacing w:after="0" w:line="240" w:lineRule="auto"/>
        <w:rPr>
          <w:rFonts w:ascii="Cambria" w:hAnsi="Cambria"/>
          <w:sz w:val="23"/>
          <w:szCs w:val="23"/>
          <w:lang w:val="sr-Latn-CS"/>
        </w:rPr>
      </w:pPr>
      <w:r w:rsidRPr="00DF7A03">
        <w:rPr>
          <w:rFonts w:ascii="Cambria" w:hAnsi="Cambria"/>
          <w:sz w:val="23"/>
          <w:szCs w:val="23"/>
          <w:lang w:val="sr-Latn-CS"/>
        </w:rPr>
        <w:t>Prava Kupca su da:</w:t>
      </w:r>
    </w:p>
    <w:p w:rsidR="00DA42CA" w:rsidRPr="00DF7A03" w:rsidRDefault="00DA42CA" w:rsidP="00DA42CA">
      <w:pPr>
        <w:numPr>
          <w:ilvl w:val="0"/>
          <w:numId w:val="7"/>
        </w:numPr>
        <w:spacing w:after="0" w:line="240" w:lineRule="auto"/>
        <w:jc w:val="both"/>
        <w:rPr>
          <w:rFonts w:ascii="Cambria" w:hAnsi="Cambria"/>
          <w:i/>
          <w:sz w:val="23"/>
          <w:szCs w:val="23"/>
          <w:lang w:val="sr-Latn-CS"/>
        </w:rPr>
      </w:pPr>
      <w:r w:rsidRPr="00DF7A03">
        <w:rPr>
          <w:rFonts w:ascii="Cambria" w:hAnsi="Cambria"/>
          <w:i/>
          <w:sz w:val="23"/>
          <w:szCs w:val="23"/>
          <w:lang w:val="sr-Latn-CS"/>
        </w:rPr>
        <w:t xml:space="preserve">zahtjeva </w:t>
      </w:r>
      <w:r>
        <w:rPr>
          <w:rFonts w:ascii="Cambria" w:hAnsi="Cambria"/>
          <w:i/>
          <w:sz w:val="23"/>
          <w:szCs w:val="23"/>
          <w:lang w:val="sr-Latn-CS"/>
        </w:rPr>
        <w:t xml:space="preserve">izvršenje </w:t>
      </w:r>
      <w:r w:rsidRPr="00D47AF0">
        <w:rPr>
          <w:rFonts w:ascii="Cambria" w:hAnsi="Cambria"/>
          <w:i/>
          <w:sz w:val="23"/>
          <w:szCs w:val="23"/>
          <w:lang w:val="sr-Latn-CS"/>
        </w:rPr>
        <w:t>sukcesivne</w:t>
      </w:r>
      <w:r w:rsidRPr="00DF7A03">
        <w:rPr>
          <w:rFonts w:ascii="Cambria" w:hAnsi="Cambria"/>
          <w:i/>
          <w:sz w:val="23"/>
          <w:szCs w:val="23"/>
          <w:lang w:val="sr-Latn-CS"/>
        </w:rPr>
        <w:t xml:space="preserve"> isporuke predmetne robe</w:t>
      </w:r>
      <w:r>
        <w:rPr>
          <w:rFonts w:ascii="Cambria" w:hAnsi="Cambria"/>
          <w:i/>
          <w:sz w:val="23"/>
          <w:szCs w:val="23"/>
          <w:lang w:val="sr-Latn-CS"/>
        </w:rPr>
        <w:t xml:space="preserve"> i </w:t>
      </w:r>
      <w:r w:rsidRPr="00DF7A03">
        <w:rPr>
          <w:rFonts w:ascii="Cambria" w:hAnsi="Cambria"/>
          <w:i/>
          <w:sz w:val="23"/>
          <w:szCs w:val="23"/>
          <w:lang w:val="sr-Latn-CS"/>
        </w:rPr>
        <w:t>ispunjenje</w:t>
      </w:r>
      <w:r>
        <w:rPr>
          <w:rFonts w:ascii="Cambria" w:hAnsi="Cambria"/>
          <w:i/>
          <w:sz w:val="23"/>
          <w:szCs w:val="23"/>
          <w:lang w:val="sr-Latn-CS"/>
        </w:rPr>
        <w:t xml:space="preserve"> ostalih obaveza Dobavljača predviđenih Tenderskom dokumentacijom,</w:t>
      </w:r>
    </w:p>
    <w:p w:rsidR="00DA42CA" w:rsidRPr="0045782C" w:rsidRDefault="00DA42CA" w:rsidP="00DA42CA">
      <w:pPr>
        <w:numPr>
          <w:ilvl w:val="0"/>
          <w:numId w:val="7"/>
        </w:numPr>
        <w:spacing w:after="0" w:line="240" w:lineRule="auto"/>
        <w:rPr>
          <w:rFonts w:ascii="Cambria" w:hAnsi="Cambria"/>
          <w:i/>
          <w:sz w:val="23"/>
          <w:szCs w:val="23"/>
          <w:lang w:val="sr-Latn-CS"/>
        </w:rPr>
      </w:pPr>
      <w:r w:rsidRPr="00DF7A03">
        <w:rPr>
          <w:rFonts w:ascii="Cambria" w:hAnsi="Cambria"/>
          <w:i/>
          <w:sz w:val="23"/>
          <w:szCs w:val="23"/>
          <w:lang w:val="sr-Latn-CS"/>
        </w:rPr>
        <w:t>primi robu u ispravnom stanju.</w:t>
      </w:r>
    </w:p>
    <w:p w:rsidR="00DA42CA" w:rsidRDefault="00DA42CA" w:rsidP="00DA42CA">
      <w:pPr>
        <w:spacing w:after="0" w:line="240" w:lineRule="auto"/>
        <w:jc w:val="both"/>
        <w:rPr>
          <w:rFonts w:ascii="Cambria" w:hAnsi="Cambria" w:cs="Arial"/>
          <w:b/>
          <w:i/>
          <w:sz w:val="23"/>
          <w:szCs w:val="23"/>
        </w:rPr>
      </w:pPr>
    </w:p>
    <w:p w:rsidR="00DA42CA" w:rsidRDefault="00DA42CA" w:rsidP="00DA42CA">
      <w:pPr>
        <w:spacing w:after="0" w:line="240" w:lineRule="auto"/>
        <w:jc w:val="both"/>
        <w:rPr>
          <w:rFonts w:ascii="Cambria" w:hAnsi="Cambria" w:cs="Arial"/>
          <w:b/>
          <w:i/>
          <w:sz w:val="23"/>
          <w:szCs w:val="23"/>
        </w:rPr>
      </w:pPr>
      <w:r w:rsidRPr="00DF7A03">
        <w:rPr>
          <w:rFonts w:ascii="Cambria" w:hAnsi="Cambria" w:cs="Arial"/>
          <w:b/>
          <w:i/>
          <w:sz w:val="23"/>
          <w:szCs w:val="23"/>
        </w:rPr>
        <w:t xml:space="preserve">Garantni rok </w:t>
      </w:r>
    </w:p>
    <w:p w:rsidR="00DA42CA" w:rsidRPr="00DF7A03" w:rsidRDefault="00DA42CA" w:rsidP="00DA42CA">
      <w:pPr>
        <w:spacing w:after="0" w:line="240" w:lineRule="auto"/>
        <w:jc w:val="center"/>
        <w:rPr>
          <w:rFonts w:asciiTheme="majorHAnsi" w:hAnsiTheme="majorHAnsi"/>
          <w:sz w:val="23"/>
          <w:szCs w:val="23"/>
        </w:rPr>
      </w:pPr>
    </w:p>
    <w:p w:rsidR="00DA42CA" w:rsidRPr="00DF7A03" w:rsidRDefault="00DA42CA" w:rsidP="00DA42CA">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Dobavljač garantuje da je isporučena roba nova i da nema stvarnih i pravnih nedostataka.</w:t>
      </w:r>
    </w:p>
    <w:p w:rsidR="00DA42CA" w:rsidRPr="00DF7A03" w:rsidRDefault="00DA42CA" w:rsidP="00DA42CA">
      <w:pPr>
        <w:pStyle w:val="BodyText2"/>
        <w:spacing w:after="0" w:line="240" w:lineRule="auto"/>
        <w:jc w:val="both"/>
        <w:rPr>
          <w:rFonts w:asciiTheme="majorHAnsi" w:hAnsiTheme="majorHAnsi"/>
          <w:sz w:val="23"/>
          <w:szCs w:val="23"/>
          <w:lang w:val="nl-NL"/>
        </w:rPr>
      </w:pPr>
    </w:p>
    <w:p w:rsidR="00DA42CA" w:rsidRPr="00DF7A03" w:rsidRDefault="00DA42CA" w:rsidP="00DA42CA">
      <w:pPr>
        <w:pStyle w:val="BodyText2"/>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Garantni rok za isporučenu robu je </w:t>
      </w:r>
      <w:r w:rsidRPr="00D47AF0">
        <w:rPr>
          <w:rFonts w:asciiTheme="majorHAnsi" w:hAnsiTheme="majorHAnsi"/>
          <w:b/>
          <w:color w:val="000000"/>
          <w:sz w:val="23"/>
          <w:szCs w:val="23"/>
          <w:lang w:val="pl-PL"/>
        </w:rPr>
        <w:t>_____</w:t>
      </w:r>
      <w:r w:rsidRPr="00D47AF0">
        <w:rPr>
          <w:rFonts w:asciiTheme="majorHAnsi" w:hAnsiTheme="majorHAnsi"/>
          <w:b/>
          <w:sz w:val="23"/>
          <w:szCs w:val="23"/>
          <w:lang w:val="nl-NL"/>
        </w:rPr>
        <w:t xml:space="preserve"> </w:t>
      </w:r>
      <w:r>
        <w:rPr>
          <w:rFonts w:asciiTheme="majorHAnsi" w:hAnsiTheme="majorHAnsi"/>
          <w:b/>
          <w:sz w:val="23"/>
          <w:szCs w:val="23"/>
          <w:lang w:val="nl-NL"/>
        </w:rPr>
        <w:t>mjeseci</w:t>
      </w:r>
      <w:r w:rsidRPr="00DF7A03">
        <w:rPr>
          <w:rFonts w:asciiTheme="majorHAnsi" w:hAnsiTheme="majorHAnsi"/>
          <w:sz w:val="23"/>
          <w:szCs w:val="23"/>
          <w:lang w:val="nl-NL"/>
        </w:rPr>
        <w:t xml:space="preserve"> od dana iz</w:t>
      </w:r>
      <w:r w:rsidR="00674026">
        <w:rPr>
          <w:rFonts w:asciiTheme="majorHAnsi" w:hAnsiTheme="majorHAnsi"/>
          <w:sz w:val="23"/>
          <w:szCs w:val="23"/>
          <w:lang w:val="nl-NL"/>
        </w:rPr>
        <w:t>vršene isporuke u magacin Kupca, o čemu je ponuđač dužan da se izjasni u svojoj ponudi.</w:t>
      </w:r>
    </w:p>
    <w:p w:rsidR="00DA42CA" w:rsidRPr="00DF7A03" w:rsidRDefault="00DA42CA" w:rsidP="00DA42CA">
      <w:pPr>
        <w:pStyle w:val="BodyText2"/>
        <w:spacing w:after="0" w:line="240" w:lineRule="auto"/>
        <w:rPr>
          <w:rFonts w:asciiTheme="majorHAnsi" w:hAnsiTheme="majorHAnsi"/>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 xml:space="preserve">Dobavljač garantuje </w:t>
      </w:r>
      <w:r>
        <w:rPr>
          <w:rFonts w:asciiTheme="majorHAnsi" w:hAnsiTheme="majorHAnsi"/>
          <w:sz w:val="23"/>
          <w:szCs w:val="23"/>
          <w:lang w:val="sr-Latn-CS"/>
        </w:rPr>
        <w:t>svojstva</w:t>
      </w:r>
      <w:r w:rsidRPr="00DF7A03">
        <w:rPr>
          <w:rFonts w:asciiTheme="majorHAnsi" w:hAnsiTheme="majorHAnsi"/>
          <w:sz w:val="23"/>
          <w:szCs w:val="23"/>
          <w:lang w:val="sr-Latn-CS"/>
        </w:rPr>
        <w:t xml:space="preserve"> isporučene robe i obavezuje se da bez odlaganja, o svom trošku, u slučaju konstatovanja skrivenih nedostataka na isporučenoj robi, istu zamje</w:t>
      </w:r>
      <w:r>
        <w:rPr>
          <w:rFonts w:asciiTheme="majorHAnsi" w:hAnsiTheme="majorHAnsi"/>
          <w:sz w:val="23"/>
          <w:szCs w:val="23"/>
          <w:lang w:val="sr-Latn-CS"/>
        </w:rPr>
        <w:t>ni novom koja u pogledu svojstv</w:t>
      </w:r>
      <w:r w:rsidRPr="00DF7A03">
        <w:rPr>
          <w:rFonts w:asciiTheme="majorHAnsi" w:hAnsiTheme="majorHAnsi"/>
          <w:sz w:val="23"/>
          <w:szCs w:val="23"/>
          <w:lang w:val="sr-Latn-CS"/>
        </w:rPr>
        <w:t>a i ostalih uslova odgovara zahtjevima traženim Tenderskom dokumentacijom i važećim standardima kvalitata.</w:t>
      </w:r>
    </w:p>
    <w:p w:rsidR="00DA42CA" w:rsidRPr="00DF7A03" w:rsidRDefault="00DA42CA" w:rsidP="00674026">
      <w:pPr>
        <w:spacing w:after="0" w:line="240" w:lineRule="auto"/>
        <w:rPr>
          <w:rFonts w:asciiTheme="majorHAnsi" w:hAnsiTheme="majorHAnsi"/>
          <w:b/>
          <w:sz w:val="23"/>
          <w:szCs w:val="23"/>
          <w:lang w:val="it-IT"/>
        </w:rPr>
      </w:pPr>
    </w:p>
    <w:p w:rsidR="00DA42CA" w:rsidRDefault="00DA42CA" w:rsidP="00DA42CA">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DA42CA" w:rsidRDefault="00DA42CA" w:rsidP="00DA42CA">
      <w:pPr>
        <w:pStyle w:val="BodyText2"/>
        <w:spacing w:after="0" w:line="240" w:lineRule="auto"/>
        <w:jc w:val="both"/>
        <w:rPr>
          <w:rFonts w:ascii="Cambria" w:hAnsi="Cambria"/>
          <w:b/>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Pr>
          <w:rFonts w:asciiTheme="majorHAnsi" w:hAnsiTheme="majorHAnsi"/>
          <w:sz w:val="23"/>
          <w:szCs w:val="23"/>
        </w:rPr>
        <w:t xml:space="preserve"> od vrijednosti ovog u</w:t>
      </w:r>
      <w:r w:rsidRPr="00DF7A03">
        <w:rPr>
          <w:rFonts w:asciiTheme="majorHAnsi" w:hAnsiTheme="majorHAnsi"/>
          <w:sz w:val="23"/>
          <w:szCs w:val="23"/>
        </w:rPr>
        <w:t>govora za svaki dan zakašnjenja, s tim da ukoliko ugovorna kazna pređe iznos o</w:t>
      </w:r>
      <w:r>
        <w:rPr>
          <w:rFonts w:asciiTheme="majorHAnsi" w:hAnsiTheme="majorHAnsi"/>
          <w:sz w:val="23"/>
          <w:szCs w:val="23"/>
        </w:rPr>
        <w:t>d 5% od vrijednosti ugovora,  u</w:t>
      </w:r>
      <w:r w:rsidRPr="00DF7A03">
        <w:rPr>
          <w:rFonts w:asciiTheme="majorHAnsi" w:hAnsiTheme="majorHAnsi"/>
          <w:sz w:val="23"/>
          <w:szCs w:val="23"/>
        </w:rPr>
        <w:t>govor se smatra raskinutim.</w:t>
      </w:r>
    </w:p>
    <w:p w:rsidR="00DA42CA" w:rsidRDefault="00DA42CA" w:rsidP="00DA42CA">
      <w:pPr>
        <w:spacing w:after="0" w:line="240" w:lineRule="auto"/>
        <w:jc w:val="both"/>
        <w:rPr>
          <w:rFonts w:asciiTheme="majorHAnsi" w:hAnsiTheme="majorHAnsi"/>
          <w:sz w:val="23"/>
          <w:szCs w:val="23"/>
        </w:rPr>
      </w:pPr>
    </w:p>
    <w:p w:rsidR="00DA42CA" w:rsidRDefault="00DA42CA" w:rsidP="00DA42CA">
      <w:pPr>
        <w:spacing w:after="0" w:line="240" w:lineRule="auto"/>
        <w:jc w:val="both"/>
        <w:rPr>
          <w:rFonts w:asciiTheme="majorHAnsi" w:hAnsiTheme="majorHAnsi"/>
          <w:sz w:val="23"/>
          <w:szCs w:val="23"/>
        </w:rPr>
      </w:pPr>
    </w:p>
    <w:p w:rsidR="00DA42CA" w:rsidRDefault="00DA42CA" w:rsidP="00DA42CA">
      <w:pPr>
        <w:spacing w:after="0" w:line="240" w:lineRule="auto"/>
        <w:jc w:val="both"/>
        <w:rPr>
          <w:rFonts w:asciiTheme="majorHAnsi" w:hAnsiTheme="majorHAnsi"/>
          <w:sz w:val="23"/>
          <w:szCs w:val="23"/>
        </w:rPr>
      </w:pPr>
    </w:p>
    <w:p w:rsidR="00DA42CA" w:rsidRDefault="00DA42CA" w:rsidP="00DA42CA">
      <w:pPr>
        <w:spacing w:after="0" w:line="240" w:lineRule="auto"/>
        <w:rPr>
          <w:rFonts w:ascii="Cambria" w:hAnsi="Cambria"/>
          <w:b/>
          <w:i/>
          <w:sz w:val="23"/>
          <w:szCs w:val="23"/>
          <w:lang w:val="sr-Latn-CS"/>
        </w:rPr>
      </w:pPr>
      <w:r w:rsidRPr="00DF7A03">
        <w:rPr>
          <w:rFonts w:ascii="Cambria" w:hAnsi="Cambria"/>
          <w:b/>
          <w:i/>
          <w:sz w:val="23"/>
          <w:szCs w:val="23"/>
          <w:lang w:val="sr-Latn-CS"/>
        </w:rPr>
        <w:lastRenderedPageBreak/>
        <w:t>Pravo ugovornih strana na raskid ugovora</w:t>
      </w:r>
    </w:p>
    <w:p w:rsidR="00DA42CA" w:rsidRDefault="00DA42CA" w:rsidP="00DA42CA">
      <w:pPr>
        <w:spacing w:after="0" w:line="240" w:lineRule="auto"/>
        <w:rPr>
          <w:rFonts w:ascii="Cambria" w:hAnsi="Cambria"/>
          <w:b/>
          <w:i/>
          <w:sz w:val="23"/>
          <w:szCs w:val="23"/>
          <w:lang w:val="sr-Latn-CS"/>
        </w:rPr>
      </w:pPr>
    </w:p>
    <w:p w:rsidR="00DA42CA" w:rsidRPr="00DF7A03" w:rsidRDefault="00DA42CA" w:rsidP="00DA42CA">
      <w:pPr>
        <w:spacing w:after="0" w:line="240" w:lineRule="auto"/>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DA42CA" w:rsidRPr="00DF7A03" w:rsidRDefault="00DA42CA" w:rsidP="00DA42CA">
      <w:pPr>
        <w:spacing w:after="0" w:line="240" w:lineRule="auto"/>
        <w:rPr>
          <w:rFonts w:ascii="Cambria" w:hAnsi="Cambria"/>
          <w:b/>
          <w:i/>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rPr>
      </w:pPr>
    </w:p>
    <w:p w:rsidR="00DA42CA" w:rsidRDefault="00DA42CA" w:rsidP="00DA42CA">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DA42CA" w:rsidRPr="00DF7A03" w:rsidRDefault="00DA42CA" w:rsidP="00DA42CA">
      <w:pPr>
        <w:pStyle w:val="BodyText2"/>
        <w:spacing w:after="0" w:line="240" w:lineRule="auto"/>
        <w:jc w:val="both"/>
        <w:rPr>
          <w:rFonts w:ascii="Cambria" w:hAnsi="Cambria"/>
          <w:b/>
          <w:sz w:val="23"/>
          <w:szCs w:val="23"/>
        </w:rPr>
      </w:pPr>
    </w:p>
    <w:p w:rsidR="00DA42CA" w:rsidRPr="00DF7A03" w:rsidRDefault="00DA42CA" w:rsidP="00DA42CA">
      <w:pPr>
        <w:spacing w:after="0" w:line="240" w:lineRule="auto"/>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DA42CA" w:rsidRPr="00DF7A03" w:rsidRDefault="00DA42CA" w:rsidP="00DA42CA">
      <w:pPr>
        <w:spacing w:after="0" w:line="240" w:lineRule="auto"/>
        <w:jc w:val="both"/>
        <w:rPr>
          <w:rFonts w:ascii="Cambria" w:hAnsi="Cambria"/>
          <w:sz w:val="23"/>
          <w:szCs w:val="23"/>
          <w:lang w:val="sr-Latn-CS"/>
        </w:rPr>
      </w:pPr>
    </w:p>
    <w:p w:rsidR="00DA42CA" w:rsidRPr="00DF7A03" w:rsidRDefault="00DA42CA" w:rsidP="00DA42CA">
      <w:pPr>
        <w:pStyle w:val="BodyText2"/>
        <w:spacing w:after="0" w:line="240" w:lineRule="auto"/>
        <w:jc w:val="both"/>
        <w:rPr>
          <w:rFonts w:asciiTheme="majorHAnsi" w:hAnsiTheme="majorHAnsi"/>
          <w:sz w:val="23"/>
          <w:szCs w:val="23"/>
        </w:rPr>
      </w:pPr>
    </w:p>
    <w:p w:rsidR="00DA42CA" w:rsidRDefault="00DA42CA" w:rsidP="00DA42CA">
      <w:pPr>
        <w:spacing w:after="0" w:line="240" w:lineRule="auto"/>
        <w:rPr>
          <w:rFonts w:ascii="Cambria" w:hAnsi="Cambria"/>
          <w:b/>
          <w:i/>
          <w:sz w:val="23"/>
          <w:szCs w:val="23"/>
          <w:lang w:val="sr-Latn-CS"/>
        </w:rPr>
      </w:pPr>
    </w:p>
    <w:p w:rsidR="00DA42CA" w:rsidRDefault="00DA42CA" w:rsidP="00DA42CA">
      <w:pPr>
        <w:spacing w:after="0" w:line="240" w:lineRule="auto"/>
        <w:rPr>
          <w:rFonts w:ascii="Cambria" w:hAnsi="Cambria"/>
          <w:b/>
          <w:i/>
          <w:sz w:val="23"/>
          <w:szCs w:val="23"/>
          <w:lang w:val="sr-Latn-CS"/>
        </w:rPr>
      </w:pPr>
    </w:p>
    <w:p w:rsidR="00DA42CA" w:rsidRDefault="00DA42CA"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DA42CA" w:rsidRDefault="00DA42CA" w:rsidP="00C97ADD">
      <w:pPr>
        <w:spacing w:after="0"/>
        <w:rPr>
          <w:rFonts w:asciiTheme="majorHAnsi" w:hAnsiTheme="majorHAnsi" w:cs="Times New Roman"/>
          <w:color w:val="000000"/>
          <w:sz w:val="24"/>
          <w:szCs w:val="24"/>
        </w:rPr>
      </w:pPr>
    </w:p>
    <w:p w:rsidR="0045782C" w:rsidRDefault="0045782C" w:rsidP="0045782C">
      <w:pPr>
        <w:spacing w:after="0" w:line="240" w:lineRule="auto"/>
        <w:jc w:val="both"/>
        <w:rPr>
          <w:rFonts w:asciiTheme="majorHAnsi" w:hAnsiTheme="majorHAnsi" w:cs="Times New Roman"/>
          <w:color w:val="000000"/>
          <w:sz w:val="23"/>
          <w:szCs w:val="23"/>
        </w:rPr>
      </w:pPr>
      <w:r>
        <w:rPr>
          <w:rFonts w:asciiTheme="majorHAnsi" w:hAnsiTheme="majorHAnsi" w:cs="Times New Roman"/>
          <w:color w:val="000000"/>
          <w:sz w:val="24"/>
          <w:szCs w:val="24"/>
        </w:rPr>
        <w:br/>
      </w:r>
      <w:r w:rsidRPr="005070B0">
        <w:rPr>
          <w:rFonts w:asciiTheme="majorHAnsi" w:hAnsiTheme="majorHAnsi" w:cs="Times New Roman"/>
          <w:color w:val="000000"/>
          <w:sz w:val="23"/>
          <w:szCs w:val="23"/>
        </w:rPr>
        <w:sym w:font="Wingdings" w:char="F078"/>
      </w:r>
      <w:r w:rsidRPr="005070B0">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C97ADD" w:rsidRPr="00C97ADD" w:rsidRDefault="00C97ADD" w:rsidP="00C97ADD">
      <w:pPr>
        <w:spacing w:after="0"/>
        <w:rPr>
          <w:rFonts w:asciiTheme="majorHAnsi" w:hAnsiTheme="majorHAnsi" w:cs="Times New Roman"/>
          <w:color w:val="000000"/>
          <w:sz w:val="24"/>
          <w:szCs w:val="24"/>
        </w:rPr>
        <w:sectPr w:rsidR="00C97ADD" w:rsidRPr="00C97ADD" w:rsidSect="0051769A">
          <w:pgSz w:w="11906" w:h="16838" w:code="9"/>
          <w:pgMar w:top="1449" w:right="1080" w:bottom="990" w:left="1417" w:header="708" w:footer="273" w:gutter="0"/>
          <w:cols w:space="708"/>
          <w:titlePg/>
          <w:rtlGutter/>
          <w:docGrid w:linePitch="360"/>
        </w:sectPr>
      </w:pPr>
    </w:p>
    <w:p w:rsidR="0072139C" w:rsidRPr="0072139C" w:rsidRDefault="0072139C" w:rsidP="0072139C">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33425784"/>
      <w:bookmarkStart w:id="8" w:name="_Toc416180135"/>
      <w:bookmarkStart w:id="9" w:name="_Toc418775326"/>
      <w:bookmarkStart w:id="10" w:name="_Toc416180136"/>
      <w:r w:rsidRPr="0072139C">
        <w:rPr>
          <w:rFonts w:asciiTheme="majorHAnsi" w:eastAsiaTheme="majorEastAsia" w:hAnsiTheme="majorHAnsi" w:cstheme="majorBidi"/>
          <w:b/>
          <w:bCs/>
          <w:i/>
          <w:iCs/>
          <w:color w:val="000000"/>
          <w:sz w:val="28"/>
          <w:szCs w:val="28"/>
        </w:rPr>
        <w:lastRenderedPageBreak/>
        <w:t>IZJAVA NARUČIOCA</w:t>
      </w:r>
      <w:bookmarkEnd w:id="7"/>
      <w:r w:rsidRPr="0072139C">
        <w:rPr>
          <w:rFonts w:asciiTheme="majorHAnsi" w:eastAsiaTheme="majorEastAsia" w:hAnsiTheme="majorHAnsi" w:cstheme="majorBidi"/>
          <w:b/>
          <w:bCs/>
          <w:i/>
          <w:iCs/>
          <w:color w:val="000000"/>
          <w:sz w:val="28"/>
          <w:szCs w:val="28"/>
        </w:rPr>
        <w:t xml:space="preserve"> </w:t>
      </w:r>
    </w:p>
    <w:p w:rsidR="0072139C" w:rsidRPr="0072139C" w:rsidRDefault="0072139C" w:rsidP="0072139C">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33425785"/>
      <w:r w:rsidRPr="0072139C">
        <w:rPr>
          <w:rFonts w:asciiTheme="majorHAnsi" w:eastAsiaTheme="majorEastAsia" w:hAnsiTheme="majorHAnsi" w:cstheme="majorBidi"/>
          <w:b/>
          <w:bCs/>
          <w:i/>
          <w:iCs/>
          <w:color w:val="000000"/>
          <w:sz w:val="28"/>
          <w:szCs w:val="28"/>
        </w:rPr>
        <w:t>DA ĆE UREDNO IZMIRIVATI OBAVEZE</w:t>
      </w:r>
      <w:bookmarkEnd w:id="11"/>
      <w:r w:rsidRPr="0072139C">
        <w:rPr>
          <w:rFonts w:asciiTheme="majorHAnsi" w:eastAsiaTheme="majorEastAsia" w:hAnsiTheme="majorHAnsi" w:cstheme="majorBidi"/>
          <w:b/>
          <w:bCs/>
          <w:i/>
          <w:iCs/>
          <w:color w:val="000000"/>
          <w:sz w:val="28"/>
          <w:szCs w:val="28"/>
        </w:rPr>
        <w:t xml:space="preserve"> </w:t>
      </w:r>
    </w:p>
    <w:p w:rsidR="0072139C" w:rsidRPr="0072139C" w:rsidRDefault="0072139C" w:rsidP="0072139C">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2" w:name="_Toc33425786"/>
      <w:r w:rsidRPr="0072139C">
        <w:rPr>
          <w:rFonts w:asciiTheme="majorHAnsi" w:eastAsiaTheme="majorEastAsia" w:hAnsiTheme="majorHAnsi" w:cstheme="majorBidi"/>
          <w:b/>
          <w:bCs/>
          <w:i/>
          <w:iCs/>
          <w:color w:val="000000"/>
          <w:sz w:val="28"/>
          <w:szCs w:val="28"/>
        </w:rPr>
        <w:t>PREMA IZABRANOM PONUĐAČU</w:t>
      </w:r>
      <w:bookmarkEnd w:id="8"/>
      <w:bookmarkEnd w:id="9"/>
      <w:bookmarkEnd w:id="12"/>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8"/>
          <w:szCs w:val="28"/>
        </w:rPr>
      </w:pPr>
    </w:p>
    <w:p w:rsidR="00AA4ECE" w:rsidRDefault="00AA4ECE" w:rsidP="00AA4ECE">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Broj: </w:t>
      </w:r>
      <w:r w:rsidR="003C5557">
        <w:rPr>
          <w:rFonts w:asciiTheme="majorHAnsi" w:eastAsia="Times New Roman" w:hAnsiTheme="majorHAnsi" w:cs="Times New Roman"/>
          <w:color w:val="000000"/>
          <w:sz w:val="24"/>
          <w:szCs w:val="24"/>
          <w:lang w:val="pl-PL"/>
        </w:rPr>
        <w:t>8842</w:t>
      </w:r>
      <w:r w:rsidRPr="0072139C">
        <w:rPr>
          <w:rFonts w:asciiTheme="majorHAnsi" w:eastAsia="Times New Roman" w:hAnsiTheme="majorHAnsi" w:cs="Times New Roman"/>
          <w:color w:val="000000"/>
          <w:sz w:val="24"/>
          <w:szCs w:val="24"/>
          <w:lang w:val="pl-PL"/>
        </w:rPr>
        <w:t>/2</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Mjesto i datum: Podgorica, </w:t>
      </w:r>
      <w:r w:rsidR="00F86B17">
        <w:rPr>
          <w:rFonts w:asciiTheme="majorHAnsi" w:eastAsia="Times New Roman" w:hAnsiTheme="majorHAnsi" w:cs="Times New Roman"/>
          <w:color w:val="000000"/>
          <w:sz w:val="24"/>
          <w:szCs w:val="24"/>
          <w:lang w:val="pl-PL"/>
        </w:rPr>
        <w:t>0</w:t>
      </w:r>
      <w:r w:rsidR="003C5557">
        <w:rPr>
          <w:rFonts w:asciiTheme="majorHAnsi" w:eastAsia="Times New Roman" w:hAnsiTheme="majorHAnsi" w:cs="Times New Roman"/>
          <w:color w:val="000000"/>
          <w:sz w:val="24"/>
          <w:szCs w:val="24"/>
          <w:lang w:val="pl-PL"/>
        </w:rPr>
        <w:t>1</w:t>
      </w:r>
      <w:r w:rsidRPr="0072139C">
        <w:rPr>
          <w:rFonts w:asciiTheme="majorHAnsi" w:eastAsia="Times New Roman" w:hAnsiTheme="majorHAnsi" w:cs="Times New Roman"/>
          <w:color w:val="000000"/>
          <w:sz w:val="24"/>
          <w:szCs w:val="24"/>
          <w:lang w:val="pl-PL"/>
        </w:rPr>
        <w:t>.0</w:t>
      </w:r>
      <w:r w:rsidR="003C5557">
        <w:rPr>
          <w:rFonts w:asciiTheme="majorHAnsi" w:eastAsia="Times New Roman" w:hAnsiTheme="majorHAnsi" w:cs="Times New Roman"/>
          <w:color w:val="000000"/>
          <w:sz w:val="24"/>
          <w:szCs w:val="24"/>
          <w:lang w:val="pl-PL"/>
        </w:rPr>
        <w:t>7</w:t>
      </w:r>
      <w:r w:rsidRPr="0072139C">
        <w:rPr>
          <w:rFonts w:asciiTheme="majorHAnsi" w:eastAsia="Times New Roman" w:hAnsiTheme="majorHAnsi" w:cs="Times New Roman"/>
          <w:color w:val="000000"/>
          <w:sz w:val="24"/>
          <w:szCs w:val="24"/>
          <w:lang w:val="pl-PL"/>
        </w:rPr>
        <w:t>.2020.godine</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ind w:firstLine="567"/>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U skladu sa članom 49 stav 1 tačka 3 Zakona o javnim nabavkama („Službeni list CG”, br. 42/11, 57/14, 28/15 i 42/17) </w:t>
      </w:r>
      <w:r w:rsidR="00E76D2C">
        <w:rPr>
          <w:rFonts w:asciiTheme="majorHAnsi" w:eastAsia="Times New Roman" w:hAnsiTheme="majorHAnsi" w:cs="Times New Roman"/>
          <w:color w:val="000000"/>
          <w:sz w:val="24"/>
          <w:szCs w:val="24"/>
          <w:lang w:val="pl-PL"/>
        </w:rPr>
        <w:t>V.D. Izvršnog</w:t>
      </w:r>
      <w:r w:rsidRPr="0072139C">
        <w:rPr>
          <w:rFonts w:asciiTheme="majorHAnsi" w:eastAsia="Times New Roman" w:hAnsiTheme="majorHAnsi" w:cs="Times New Roman"/>
          <w:color w:val="000000"/>
          <w:sz w:val="24"/>
          <w:szCs w:val="24"/>
          <w:lang w:val="pl-PL"/>
        </w:rPr>
        <w:t xml:space="preserve"> direktor</w:t>
      </w:r>
      <w:r w:rsidR="00E76D2C">
        <w:rPr>
          <w:rFonts w:asciiTheme="majorHAnsi" w:eastAsia="Times New Roman" w:hAnsiTheme="majorHAnsi" w:cs="Times New Roman"/>
          <w:color w:val="000000"/>
          <w:sz w:val="24"/>
          <w:szCs w:val="24"/>
          <w:lang w:val="pl-PL"/>
        </w:rPr>
        <w:t>a</w:t>
      </w:r>
      <w:r w:rsidRPr="0072139C">
        <w:rPr>
          <w:rFonts w:asciiTheme="majorHAnsi" w:eastAsia="Times New Roman" w:hAnsiTheme="majorHAnsi" w:cs="Times New Roman"/>
          <w:color w:val="000000"/>
          <w:sz w:val="24"/>
          <w:szCs w:val="24"/>
          <w:lang w:val="pl-PL"/>
        </w:rPr>
        <w:t xml:space="preserve">, </w:t>
      </w:r>
      <w:r w:rsidR="00E76D2C">
        <w:rPr>
          <w:rFonts w:ascii="Cambria" w:eastAsia="Times New Roman" w:hAnsi="Cambria" w:cs="Arial"/>
          <w:sz w:val="24"/>
          <w:szCs w:val="24"/>
          <w:lang w:val="sr-Latn-CS"/>
        </w:rPr>
        <w:t>Zdravko Medenica</w:t>
      </w:r>
      <w:r w:rsidRPr="0072139C">
        <w:rPr>
          <w:rFonts w:ascii="Cambria" w:eastAsia="Times New Roman" w:hAnsi="Cambria" w:cs="Arial"/>
          <w:sz w:val="24"/>
          <w:szCs w:val="24"/>
          <w:lang w:val="sr-Latn-CS"/>
        </w:rPr>
        <w:t>, dipl.maš.ing</w:t>
      </w:r>
      <w:r w:rsidRPr="0072139C">
        <w:rPr>
          <w:rFonts w:asciiTheme="majorHAnsi" w:eastAsia="Times New Roman" w:hAnsiTheme="majorHAnsi" w:cs="Times New Roman"/>
          <w:color w:val="000000"/>
          <w:sz w:val="24"/>
          <w:szCs w:val="24"/>
          <w:lang w:val="pl-PL"/>
        </w:rPr>
        <w:t>, kao ovlašćeno lice Željezničke infrastrukture Crne Gore AD Podgorica, daje</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center"/>
        <w:rPr>
          <w:rFonts w:asciiTheme="majorHAnsi" w:eastAsia="Times New Roman" w:hAnsiTheme="majorHAnsi" w:cs="Times New Roman"/>
          <w:b/>
          <w:bCs/>
          <w:color w:val="000000"/>
          <w:sz w:val="28"/>
          <w:szCs w:val="28"/>
          <w:lang w:val="pl-PL"/>
        </w:rPr>
      </w:pPr>
      <w:r w:rsidRPr="0072139C">
        <w:rPr>
          <w:rFonts w:asciiTheme="majorHAnsi" w:eastAsia="Times New Roman" w:hAnsiTheme="majorHAnsi" w:cs="Times New Roman"/>
          <w:b/>
          <w:bCs/>
          <w:color w:val="000000"/>
          <w:sz w:val="28"/>
          <w:szCs w:val="28"/>
          <w:lang w:val="pl-PL"/>
        </w:rPr>
        <w:t>I z j a v u</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5"/>
          <w:szCs w:val="25"/>
          <w:lang w:val="pl-PL"/>
        </w:rPr>
      </w:pPr>
      <w:r w:rsidRPr="0072139C">
        <w:rPr>
          <w:rFonts w:asciiTheme="majorHAnsi" w:eastAsia="Times New Roman" w:hAnsiTheme="majorHAnsi" w:cs="Times New Roman"/>
          <w:color w:val="000000"/>
          <w:sz w:val="25"/>
          <w:szCs w:val="25"/>
          <w:lang w:val="pl-PL"/>
        </w:rPr>
        <w:t xml:space="preserve">da će Željeznička infrastruktura Crne Gore AD Podgorica, shodno Planu javnih nabavki broj: </w:t>
      </w:r>
      <w:r w:rsidRPr="0072139C">
        <w:rPr>
          <w:rFonts w:asciiTheme="majorHAnsi" w:eastAsia="Times New Roman" w:hAnsiTheme="majorHAnsi" w:cs="Arial"/>
          <w:sz w:val="24"/>
          <w:szCs w:val="24"/>
          <w:lang w:val="sr-Latn-CS"/>
        </w:rPr>
        <w:t>1280 od 31.01.2020.godine</w:t>
      </w:r>
      <w:r w:rsidRPr="0072139C">
        <w:rPr>
          <w:rFonts w:asciiTheme="majorHAnsi" w:eastAsia="Times New Roman" w:hAnsiTheme="majorHAnsi" w:cs="Times New Roman"/>
          <w:color w:val="000000"/>
          <w:sz w:val="25"/>
          <w:szCs w:val="25"/>
          <w:lang w:val="pl-PL"/>
        </w:rPr>
        <w:t xml:space="preserve">, saglasnosti </w:t>
      </w:r>
      <w:r w:rsidRPr="0072139C">
        <w:rPr>
          <w:rFonts w:asciiTheme="majorHAnsi" w:eastAsia="Times New Roman" w:hAnsiTheme="majorHAnsi" w:cs="Times New Roman"/>
          <w:iCs/>
          <w:color w:val="000000"/>
          <w:sz w:val="25"/>
          <w:szCs w:val="25"/>
          <w:lang w:val="pl-PL"/>
        </w:rPr>
        <w:t>Ministarstva finansija</w:t>
      </w:r>
      <w:r w:rsidRPr="0072139C">
        <w:rPr>
          <w:rFonts w:asciiTheme="majorHAnsi" w:eastAsia="Times New Roman" w:hAnsiTheme="majorHAnsi" w:cs="Times New Roman"/>
          <w:color w:val="000000"/>
          <w:sz w:val="25"/>
          <w:szCs w:val="25"/>
          <w:lang w:val="pl-PL"/>
        </w:rPr>
        <w:t xml:space="preserve">, broj: </w:t>
      </w:r>
      <w:r w:rsidRPr="0072139C">
        <w:rPr>
          <w:rFonts w:asciiTheme="majorHAnsi" w:eastAsia="Times New Roman" w:hAnsiTheme="majorHAnsi" w:cs="Arial"/>
          <w:bCs/>
          <w:sz w:val="26"/>
          <w:szCs w:val="26"/>
        </w:rPr>
        <w:t>03-1346/1 od 04.02.2020.godine</w:t>
      </w:r>
      <w:r w:rsidRPr="0072139C">
        <w:rPr>
          <w:rFonts w:asciiTheme="majorHAnsi" w:eastAsia="Times New Roman" w:hAnsiTheme="majorHAnsi" w:cs="Times New Roman"/>
          <w:color w:val="000000"/>
          <w:sz w:val="25"/>
          <w:szCs w:val="25"/>
          <w:lang w:val="pl-PL"/>
        </w:rPr>
        <w:t xml:space="preserve"> i Ugovora o javnoj nabavci, uredno vršiti plaćanja preuzetih obaveza, po utvrđenoj dinamici.</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pl-PL"/>
        </w:rPr>
      </w:pPr>
    </w:p>
    <w:p w:rsidR="0072139C" w:rsidRPr="0072139C" w:rsidRDefault="0072139C" w:rsidP="0072139C">
      <w:pPr>
        <w:spacing w:after="120"/>
        <w:ind w:left="360"/>
        <w:rPr>
          <w:rFonts w:asciiTheme="majorHAnsi" w:eastAsia="Times New Roman" w:hAnsiTheme="majorHAnsi"/>
          <w:i/>
          <w:iCs/>
          <w:color w:val="000000"/>
          <w:sz w:val="24"/>
          <w:szCs w:val="24"/>
          <w:lang w:val="sr-Latn-CS"/>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E76D2C" w:rsidP="0072139C">
      <w:pPr>
        <w:spacing w:after="0" w:line="240" w:lineRule="auto"/>
        <w:ind w:left="720" w:firstLine="720"/>
        <w:outlineLvl w:val="0"/>
        <w:rPr>
          <w:rFonts w:asciiTheme="majorHAnsi" w:eastAsia="Times New Roman" w:hAnsiTheme="majorHAnsi" w:cs="Arial"/>
          <w:b/>
          <w:sz w:val="24"/>
          <w:szCs w:val="24"/>
          <w:lang w:val="sr-Latn-CS"/>
        </w:rPr>
      </w:pPr>
      <w:bookmarkStart w:id="13" w:name="_Toc33425787"/>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ab/>
      </w:r>
      <w:r w:rsidRPr="00E76D2C">
        <w:rPr>
          <w:rFonts w:asciiTheme="majorHAnsi" w:eastAsia="Times New Roman" w:hAnsiTheme="majorHAnsi" w:cs="Arial"/>
          <w:b/>
          <w:sz w:val="24"/>
          <w:szCs w:val="24"/>
          <w:lang w:val="sr-Latn-CS"/>
        </w:rPr>
        <w:t>V.D.</w:t>
      </w:r>
      <w:r>
        <w:rPr>
          <w:rFonts w:asciiTheme="majorHAnsi" w:eastAsia="Times New Roman" w:hAnsiTheme="majorHAnsi" w:cs="Arial"/>
          <w:sz w:val="24"/>
          <w:szCs w:val="24"/>
          <w:lang w:val="sr-Latn-CS"/>
        </w:rPr>
        <w:t xml:space="preserve"> </w:t>
      </w:r>
      <w:r>
        <w:rPr>
          <w:rFonts w:asciiTheme="majorHAnsi" w:eastAsia="Times New Roman" w:hAnsiTheme="majorHAnsi" w:cs="Arial"/>
          <w:b/>
          <w:sz w:val="24"/>
          <w:szCs w:val="24"/>
          <w:lang w:val="sr-Latn-CS"/>
        </w:rPr>
        <w:t>Izvršnog</w:t>
      </w:r>
      <w:r w:rsidR="0072139C" w:rsidRPr="0072139C">
        <w:rPr>
          <w:rFonts w:asciiTheme="majorHAnsi" w:eastAsia="Times New Roman" w:hAnsiTheme="majorHAnsi" w:cs="Arial"/>
          <w:b/>
          <w:sz w:val="24"/>
          <w:szCs w:val="24"/>
          <w:lang w:val="sr-Latn-CS"/>
        </w:rPr>
        <w:t xml:space="preserve"> direktor</w:t>
      </w:r>
      <w:bookmarkEnd w:id="13"/>
      <w:r>
        <w:rPr>
          <w:rFonts w:asciiTheme="majorHAnsi" w:eastAsia="Times New Roman" w:hAnsiTheme="majorHAnsi" w:cs="Arial"/>
          <w:b/>
          <w:sz w:val="24"/>
          <w:szCs w:val="24"/>
          <w:lang w:val="sr-Latn-CS"/>
        </w:rPr>
        <w:t>a</w:t>
      </w:r>
    </w:p>
    <w:p w:rsidR="0072139C" w:rsidRPr="0072139C" w:rsidRDefault="00E76D2C" w:rsidP="0072139C">
      <w:pPr>
        <w:spacing w:after="0" w:line="240" w:lineRule="auto"/>
        <w:ind w:left="720" w:firstLine="720"/>
        <w:outlineLvl w:val="0"/>
        <w:rPr>
          <w:rFonts w:asciiTheme="majorHAnsi" w:eastAsia="Times New Roman" w:hAnsiTheme="majorHAnsi" w:cs="Arial"/>
          <w:b/>
          <w:sz w:val="26"/>
          <w:szCs w:val="26"/>
          <w:lang w:val="sr-Latn-CS"/>
        </w:rPr>
      </w:pPr>
      <w:bookmarkStart w:id="14" w:name="_Toc33425788"/>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t xml:space="preserve">               </w:t>
      </w:r>
      <w:r>
        <w:rPr>
          <w:rFonts w:ascii="Cambria" w:eastAsia="Times New Roman" w:hAnsi="Cambria" w:cs="Arial"/>
          <w:i/>
          <w:sz w:val="25"/>
          <w:szCs w:val="25"/>
          <w:lang w:val="sr-Latn-CS"/>
        </w:rPr>
        <w:t>Zdravko Medenica</w:t>
      </w:r>
      <w:r w:rsidR="0072139C" w:rsidRPr="0072139C">
        <w:rPr>
          <w:rFonts w:ascii="Cambria" w:eastAsia="Times New Roman" w:hAnsi="Cambria" w:cs="Arial"/>
          <w:i/>
          <w:sz w:val="25"/>
          <w:szCs w:val="25"/>
          <w:lang w:val="sr-Latn-CS"/>
        </w:rPr>
        <w:t>, dipl.maš.ing</w:t>
      </w:r>
      <w:bookmarkEnd w:id="14"/>
    </w:p>
    <w:p w:rsidR="0072139C" w:rsidRPr="0072139C" w:rsidRDefault="0072139C" w:rsidP="0072139C">
      <w:pPr>
        <w:spacing w:after="0" w:line="240" w:lineRule="auto"/>
        <w:contextualSpacing/>
        <w:jc w:val="center"/>
        <w:rPr>
          <w:rFonts w:asciiTheme="majorHAnsi" w:eastAsia="Times New Roman" w:hAnsiTheme="majorHAnsi" w:cs="Times New Roman"/>
          <w:sz w:val="24"/>
          <w:szCs w:val="24"/>
        </w:rPr>
      </w:pPr>
      <w:r w:rsidRPr="0072139C">
        <w:rPr>
          <w:rFonts w:asciiTheme="majorHAnsi" w:eastAsia="Times New Roman" w:hAnsiTheme="majorHAnsi" w:cs="Times New Roman"/>
          <w:sz w:val="24"/>
          <w:szCs w:val="24"/>
        </w:rPr>
        <w:t>M.P.</w:t>
      </w:r>
    </w:p>
    <w:p w:rsidR="0072139C" w:rsidRPr="00B769B3" w:rsidRDefault="0072139C" w:rsidP="0072139C">
      <w:pPr>
        <w:spacing w:after="0" w:line="240" w:lineRule="auto"/>
        <w:ind w:left="5040" w:firstLine="720"/>
        <w:contextualSpacing/>
        <w:jc w:val="center"/>
        <w:rPr>
          <w:rFonts w:asciiTheme="majorHAnsi" w:eastAsia="Times New Roman" w:hAnsiTheme="majorHAnsi" w:cs="Times New Roman"/>
          <w:sz w:val="24"/>
          <w:szCs w:val="24"/>
          <w:u w:val="single"/>
        </w:rPr>
      </w:pPr>
      <w:r w:rsidRPr="0072139C">
        <w:rPr>
          <w:rFonts w:asciiTheme="majorHAnsi" w:eastAsia="Times New Roman" w:hAnsiTheme="majorHAnsi" w:cs="Times New Roman"/>
          <w:sz w:val="24"/>
          <w:szCs w:val="24"/>
        </w:rPr>
        <w:t xml:space="preserve"> </w:t>
      </w:r>
      <w:r w:rsidRPr="00B769B3">
        <w:rPr>
          <w:rFonts w:asciiTheme="majorHAnsi" w:eastAsia="Times New Roman" w:hAnsiTheme="majorHAnsi" w:cs="Times New Roman"/>
          <w:sz w:val="24"/>
          <w:szCs w:val="24"/>
          <w:u w:val="single"/>
        </w:rPr>
        <w:t xml:space="preserve"> ______________________________</w:t>
      </w:r>
    </w:p>
    <w:p w:rsidR="0072139C" w:rsidRPr="0072139C" w:rsidRDefault="0072139C" w:rsidP="0072139C">
      <w:pPr>
        <w:spacing w:after="0" w:line="240" w:lineRule="auto"/>
        <w:ind w:left="5040" w:right="85" w:firstLine="720"/>
        <w:contextualSpacing/>
        <w:jc w:val="center"/>
        <w:rPr>
          <w:rFonts w:asciiTheme="majorHAnsi" w:eastAsia="Times New Roman" w:hAnsiTheme="majorHAnsi" w:cs="Times New Roman"/>
          <w:sz w:val="18"/>
          <w:szCs w:val="18"/>
        </w:rPr>
      </w:pPr>
      <w:r w:rsidRPr="0072139C">
        <w:rPr>
          <w:rFonts w:asciiTheme="majorHAnsi" w:eastAsia="Times New Roman" w:hAnsiTheme="majorHAnsi" w:cs="Times New Roman"/>
          <w:sz w:val="18"/>
          <w:szCs w:val="18"/>
        </w:rPr>
        <w:t xml:space="preserve">    (potpis)</w:t>
      </w:r>
    </w:p>
    <w:p w:rsidR="0072139C" w:rsidRPr="0072139C" w:rsidRDefault="0072139C" w:rsidP="0072139C">
      <w:pPr>
        <w:spacing w:line="240" w:lineRule="auto"/>
        <w:rPr>
          <w:rFonts w:asciiTheme="majorHAnsi" w:eastAsia="Times New Roman" w:hAnsiTheme="majorHAnsi"/>
          <w:sz w:val="24"/>
          <w:szCs w:val="24"/>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Default="0072139C" w:rsidP="0072139C">
      <w:pPr>
        <w:tabs>
          <w:tab w:val="left" w:pos="1950"/>
        </w:tabs>
        <w:rPr>
          <w:rFonts w:asciiTheme="majorHAnsi" w:eastAsia="Times New Roman" w:hAnsiTheme="majorHAnsi" w:cs="Times New Roman"/>
          <w:color w:val="000000"/>
          <w:sz w:val="24"/>
          <w:szCs w:val="24"/>
        </w:rPr>
      </w:pPr>
    </w:p>
    <w:p w:rsidR="0072139C" w:rsidRDefault="0072139C" w:rsidP="0072139C">
      <w:pPr>
        <w:tabs>
          <w:tab w:val="left" w:pos="1950"/>
        </w:tabs>
        <w:rPr>
          <w:rFonts w:asciiTheme="majorHAnsi" w:eastAsia="Times New Roman" w:hAnsiTheme="majorHAnsi" w:cs="Times New Roman"/>
          <w:color w:val="000000"/>
          <w:sz w:val="24"/>
          <w:szCs w:val="24"/>
        </w:rPr>
      </w:pPr>
    </w:p>
    <w:p w:rsid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72139C" w:rsidP="0072139C">
      <w:pPr>
        <w:tabs>
          <w:tab w:val="left" w:pos="1950"/>
        </w:tabs>
        <w:rPr>
          <w:rFonts w:asciiTheme="majorHAnsi" w:eastAsia="Times New Roman" w:hAnsiTheme="majorHAnsi" w:cs="Times New Roman"/>
          <w:color w:val="000000"/>
          <w:sz w:val="24"/>
          <w:szCs w:val="24"/>
        </w:rPr>
      </w:pPr>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5" w:name="_Toc33425789"/>
      <w:bookmarkStart w:id="16" w:name="_Toc418775327"/>
      <w:bookmarkEnd w:id="10"/>
      <w:r w:rsidRPr="0072139C">
        <w:rPr>
          <w:rFonts w:asciiTheme="majorHAnsi" w:eastAsiaTheme="majorEastAsia" w:hAnsiTheme="majorHAnsi" w:cstheme="majorBidi"/>
          <w:b/>
          <w:bCs/>
          <w:i/>
          <w:iCs/>
          <w:color w:val="000000"/>
          <w:sz w:val="28"/>
          <w:szCs w:val="28"/>
        </w:rPr>
        <w:lastRenderedPageBreak/>
        <w:t>IZJAVA NARUČIOCA</w:t>
      </w:r>
      <w:bookmarkEnd w:id="15"/>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7" w:name="_Toc33425790"/>
      <w:r w:rsidRPr="0072139C">
        <w:rPr>
          <w:rFonts w:asciiTheme="majorHAnsi" w:eastAsiaTheme="majorEastAsia" w:hAnsiTheme="majorHAnsi" w:cstheme="majorBidi"/>
          <w:b/>
          <w:bCs/>
          <w:i/>
          <w:iCs/>
          <w:color w:val="000000"/>
          <w:sz w:val="28"/>
          <w:szCs w:val="28"/>
        </w:rPr>
        <w:t>(</w:t>
      </w:r>
      <w:r w:rsidRPr="0072139C">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7"/>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8" w:name="_Toc33425791"/>
      <w:r w:rsidRPr="0072139C">
        <w:rPr>
          <w:rFonts w:asciiTheme="majorHAnsi" w:eastAsiaTheme="majorEastAsia" w:hAnsiTheme="majorHAnsi" w:cstheme="majorBidi"/>
          <w:b/>
          <w:bCs/>
          <w:i/>
          <w:iCs/>
          <w:color w:val="000000"/>
          <w:sz w:val="28"/>
          <w:szCs w:val="28"/>
        </w:rPr>
        <w:t>O NEPOSTOJANJU SUKOBA INTERESA</w:t>
      </w:r>
      <w:bookmarkEnd w:id="18"/>
      <w:r w:rsidRPr="0072139C">
        <w:rPr>
          <w:rFonts w:asciiTheme="majorHAnsi" w:eastAsiaTheme="majorEastAsia" w:hAnsiTheme="majorHAnsi" w:cstheme="majorBidi"/>
          <w:b/>
          <w:bCs/>
          <w:i/>
          <w:iCs/>
          <w:color w:val="000000"/>
          <w:sz w:val="28"/>
          <w:szCs w:val="28"/>
        </w:rPr>
        <w:t xml:space="preserve"> </w:t>
      </w:r>
      <w:bookmarkEnd w:id="16"/>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AA4ECE" w:rsidRDefault="00AA4ECE" w:rsidP="00AA4ECE">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Broj: </w:t>
      </w:r>
      <w:r w:rsidR="003C5557">
        <w:rPr>
          <w:rFonts w:asciiTheme="majorHAnsi" w:eastAsia="Times New Roman" w:hAnsiTheme="majorHAnsi" w:cs="Times New Roman"/>
          <w:color w:val="000000"/>
          <w:sz w:val="24"/>
          <w:szCs w:val="24"/>
          <w:lang w:val="pl-PL"/>
        </w:rPr>
        <w:t>8842</w:t>
      </w:r>
      <w:r w:rsidRPr="0072139C">
        <w:rPr>
          <w:rFonts w:asciiTheme="majorHAnsi" w:eastAsia="Times New Roman" w:hAnsiTheme="majorHAnsi" w:cs="Times New Roman"/>
          <w:color w:val="000000"/>
          <w:sz w:val="24"/>
          <w:szCs w:val="24"/>
          <w:lang w:val="pl-PL"/>
        </w:rPr>
        <w:t>/3</w:t>
      </w:r>
    </w:p>
    <w:p w:rsidR="0072139C" w:rsidRPr="0072139C" w:rsidRDefault="0072139C" w:rsidP="0072139C">
      <w:pPr>
        <w:tabs>
          <w:tab w:val="right" w:pos="3402"/>
        </w:tabs>
        <w:spacing w:after="0" w:line="240" w:lineRule="auto"/>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Mjesto i datum: Podgorica, </w:t>
      </w:r>
      <w:r w:rsidR="00F86B17">
        <w:rPr>
          <w:rFonts w:asciiTheme="majorHAnsi" w:eastAsia="Times New Roman" w:hAnsiTheme="majorHAnsi" w:cs="Times New Roman"/>
          <w:color w:val="000000"/>
          <w:sz w:val="24"/>
          <w:szCs w:val="24"/>
          <w:lang w:val="pl-PL"/>
        </w:rPr>
        <w:t>0</w:t>
      </w:r>
      <w:r w:rsidR="003C5557">
        <w:rPr>
          <w:rFonts w:asciiTheme="majorHAnsi" w:eastAsia="Times New Roman" w:hAnsiTheme="majorHAnsi" w:cs="Times New Roman"/>
          <w:color w:val="000000"/>
          <w:sz w:val="24"/>
          <w:szCs w:val="24"/>
          <w:lang w:val="pl-PL"/>
        </w:rPr>
        <w:t>1</w:t>
      </w:r>
      <w:r w:rsidRPr="0072139C">
        <w:rPr>
          <w:rFonts w:asciiTheme="majorHAnsi" w:eastAsia="Times New Roman" w:hAnsiTheme="majorHAnsi" w:cs="Times New Roman"/>
          <w:color w:val="000000"/>
          <w:sz w:val="24"/>
          <w:szCs w:val="24"/>
          <w:lang w:val="pl-PL"/>
        </w:rPr>
        <w:t>.0</w:t>
      </w:r>
      <w:r w:rsidR="003C5557">
        <w:rPr>
          <w:rFonts w:asciiTheme="majorHAnsi" w:eastAsia="Times New Roman" w:hAnsiTheme="majorHAnsi" w:cs="Times New Roman"/>
          <w:color w:val="000000"/>
          <w:sz w:val="24"/>
          <w:szCs w:val="24"/>
          <w:lang w:val="pl-PL"/>
        </w:rPr>
        <w:t>7</w:t>
      </w:r>
      <w:r w:rsidRPr="0072139C">
        <w:rPr>
          <w:rFonts w:asciiTheme="majorHAnsi" w:eastAsia="Times New Roman" w:hAnsiTheme="majorHAnsi" w:cs="Times New Roman"/>
          <w:color w:val="000000"/>
          <w:sz w:val="24"/>
          <w:szCs w:val="24"/>
          <w:lang w:val="pl-PL"/>
        </w:rPr>
        <w:t>.2020.godine</w:t>
      </w: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ind w:firstLine="708"/>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U skladu sa članom 16 stav 5 Zakona o javnim nabavkama („Službeni list CG”, br. 42/11, 57/14, 28/15 i 42/17) </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center"/>
        <w:rPr>
          <w:rFonts w:asciiTheme="majorHAnsi" w:eastAsia="Times New Roman" w:hAnsiTheme="majorHAnsi" w:cs="Times New Roman"/>
          <w:b/>
          <w:bCs/>
          <w:color w:val="000000"/>
          <w:sz w:val="28"/>
          <w:szCs w:val="28"/>
          <w:lang w:val="sr-Latn-CS"/>
        </w:rPr>
      </w:pPr>
      <w:r w:rsidRPr="0072139C">
        <w:rPr>
          <w:rFonts w:asciiTheme="majorHAnsi" w:eastAsia="Times New Roman" w:hAnsiTheme="majorHAnsi" w:cs="Times New Roman"/>
          <w:b/>
          <w:bCs/>
          <w:color w:val="000000"/>
          <w:sz w:val="28"/>
          <w:szCs w:val="28"/>
          <w:lang w:val="sr-Latn-CS"/>
        </w:rPr>
        <w:t>Izjavljujem</w:t>
      </w: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before="96" w:after="120" w:line="240" w:lineRule="auto"/>
        <w:jc w:val="both"/>
        <w:rPr>
          <w:rFonts w:asciiTheme="majorHAnsi" w:eastAsia="Times New Roman" w:hAnsiTheme="majorHAnsi" w:cs="Times New Roman"/>
          <w:i/>
          <w:sz w:val="23"/>
          <w:szCs w:val="23"/>
        </w:rPr>
      </w:pPr>
      <w:r w:rsidRPr="0072139C">
        <w:rPr>
          <w:rFonts w:asciiTheme="majorHAnsi" w:eastAsia="Times New Roman" w:hAnsiTheme="majorHAnsi" w:cs="Times New Roman"/>
          <w:i/>
          <w:color w:val="000000"/>
          <w:sz w:val="24"/>
          <w:szCs w:val="24"/>
        </w:rPr>
        <w:t xml:space="preserve">da u postupku javne nabavke iz Plana javnih nabavki broj </w:t>
      </w:r>
      <w:r w:rsidRPr="0072139C">
        <w:rPr>
          <w:rFonts w:asciiTheme="majorHAnsi" w:eastAsia="Times New Roman" w:hAnsiTheme="majorHAnsi" w:cs="Arial"/>
          <w:sz w:val="24"/>
          <w:szCs w:val="24"/>
          <w:lang w:val="sr-Latn-CS"/>
        </w:rPr>
        <w:t>1280 od 31.01.2020.godine</w:t>
      </w:r>
      <w:r w:rsidRPr="0072139C">
        <w:rPr>
          <w:rFonts w:asciiTheme="majorHAnsi" w:eastAsia="Times New Roman" w:hAnsiTheme="majorHAnsi" w:cs="Times New Roman"/>
          <w:i/>
          <w:color w:val="000000"/>
          <w:sz w:val="24"/>
          <w:szCs w:val="24"/>
        </w:rPr>
        <w:t xml:space="preserve"> za nabavku robe: </w:t>
      </w:r>
      <w:r w:rsidRPr="0072139C">
        <w:rPr>
          <w:rFonts w:asciiTheme="majorHAnsi" w:eastAsia="Times New Roman" w:hAnsiTheme="majorHAnsi" w:cs="Times New Roman"/>
          <w:b/>
          <w:bCs/>
          <w:sz w:val="24"/>
          <w:szCs w:val="24"/>
        </w:rPr>
        <w:t>Oprema za sječu rastinja STIHL ili ekvivalentno</w:t>
      </w:r>
      <w:r w:rsidRPr="0072139C">
        <w:rPr>
          <w:rFonts w:asciiTheme="majorHAnsi" w:eastAsia="Times New Roman" w:hAnsiTheme="majorHAnsi"/>
          <w:b/>
          <w:sz w:val="23"/>
          <w:szCs w:val="23"/>
          <w:lang w:val="sr-Latn-CS"/>
        </w:rPr>
        <w:t xml:space="preserve">, </w:t>
      </w:r>
      <w:r w:rsidRPr="0072139C">
        <w:rPr>
          <w:rFonts w:asciiTheme="majorHAnsi" w:eastAsia="Times New Roman" w:hAnsiTheme="majorHAnsi" w:cs="Times New Roman"/>
          <w:i/>
          <w:color w:val="000000"/>
          <w:sz w:val="24"/>
          <w:szCs w:val="24"/>
        </w:rPr>
        <w:t xml:space="preserve">nijesam u sukobu interesa u smislu člana 16 stav 4 </w:t>
      </w:r>
      <w:r w:rsidRPr="0072139C">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72139C">
        <w:rPr>
          <w:rFonts w:asciiTheme="majorHAnsi" w:eastAsia="Times New Roman" w:hAnsiTheme="majorHAnsi" w:cs="Times New Roman"/>
          <w:i/>
          <w:color w:val="000000"/>
          <w:sz w:val="24"/>
          <w:szCs w:val="24"/>
        </w:rPr>
        <w:t>.</w:t>
      </w:r>
    </w:p>
    <w:p w:rsidR="0072139C" w:rsidRPr="0072139C" w:rsidRDefault="0072139C" w:rsidP="0072139C">
      <w:pPr>
        <w:spacing w:after="160" w:line="259" w:lineRule="auto"/>
        <w:jc w:val="both"/>
        <w:rPr>
          <w:rFonts w:asciiTheme="majorHAnsi" w:eastAsia="Times New Roman" w:hAnsiTheme="majorHAnsi" w:cs="Times New Roman"/>
          <w:color w:val="000000"/>
          <w:sz w:val="24"/>
          <w:szCs w:val="24"/>
        </w:rPr>
      </w:pPr>
    </w:p>
    <w:p w:rsidR="0072139C" w:rsidRPr="0072139C" w:rsidRDefault="00973086" w:rsidP="0072139C">
      <w:pPr>
        <w:spacing w:after="0" w:line="240" w:lineRule="auto"/>
        <w:ind w:left="1440" w:firstLine="720"/>
        <w:rPr>
          <w:rFonts w:asciiTheme="majorHAnsi" w:eastAsia="Times New Roman" w:hAnsiTheme="majorHAnsi" w:cs="Arial"/>
          <w:b/>
          <w:i/>
          <w:sz w:val="24"/>
          <w:szCs w:val="24"/>
          <w:lang w:val="sr-Latn-CS"/>
        </w:rPr>
      </w:pPr>
      <w:r>
        <w:rPr>
          <w:rFonts w:asciiTheme="majorHAnsi" w:eastAsia="Times New Roman" w:hAnsiTheme="majorHAnsi" w:cs="Times New Roman"/>
          <w:b/>
          <w:color w:val="000000"/>
          <w:sz w:val="24"/>
          <w:szCs w:val="24"/>
          <w:lang w:val="sr-Latn-CS"/>
        </w:rPr>
        <w:tab/>
        <w:t>V.D. Izvršnog</w:t>
      </w:r>
      <w:r w:rsidR="0072139C" w:rsidRPr="0072139C">
        <w:rPr>
          <w:rFonts w:asciiTheme="majorHAnsi" w:eastAsia="Times New Roman" w:hAnsiTheme="majorHAnsi" w:cs="Times New Roman"/>
          <w:b/>
          <w:color w:val="000000"/>
          <w:sz w:val="24"/>
          <w:szCs w:val="24"/>
          <w:lang w:val="sr-Latn-CS"/>
        </w:rPr>
        <w:t xml:space="preserve"> direktor</w:t>
      </w:r>
      <w:r>
        <w:rPr>
          <w:rFonts w:asciiTheme="majorHAnsi" w:eastAsia="Times New Roman" w:hAnsiTheme="majorHAnsi" w:cs="Times New Roman"/>
          <w:b/>
          <w:color w:val="000000"/>
          <w:sz w:val="24"/>
          <w:szCs w:val="24"/>
          <w:lang w:val="sr-Latn-CS"/>
        </w:rPr>
        <w:t>a</w:t>
      </w:r>
      <w:r w:rsidR="0072139C" w:rsidRPr="0072139C">
        <w:rPr>
          <w:rFonts w:asciiTheme="majorHAnsi" w:eastAsia="Times New Roman" w:hAnsiTheme="majorHAnsi" w:cs="Times New Roman"/>
          <w:b/>
          <w:color w:val="000000"/>
          <w:sz w:val="24"/>
          <w:szCs w:val="24"/>
          <w:lang w:val="sr-Latn-CS"/>
        </w:rPr>
        <w:t xml:space="preserve">: </w:t>
      </w:r>
      <w:r>
        <w:rPr>
          <w:rFonts w:ascii="Cambria" w:eastAsia="Times New Roman" w:hAnsi="Cambria" w:cs="Arial"/>
          <w:b/>
          <w:sz w:val="24"/>
          <w:szCs w:val="24"/>
          <w:lang w:val="sr-Latn-CS"/>
        </w:rPr>
        <w:t>Zdravko Medenica</w:t>
      </w:r>
      <w:r w:rsidR="0072139C" w:rsidRPr="001D5E35">
        <w:rPr>
          <w:rFonts w:ascii="Cambria" w:eastAsia="Times New Roman" w:hAnsi="Cambria" w:cs="Arial"/>
          <w:b/>
          <w:sz w:val="24"/>
          <w:szCs w:val="24"/>
          <w:lang w:val="sr-Latn-CS"/>
        </w:rPr>
        <w:t xml:space="preserve">, </w:t>
      </w:r>
      <w:r w:rsidR="0072139C" w:rsidRPr="001D5E35">
        <w:rPr>
          <w:rFonts w:ascii="Cambria" w:eastAsia="Times New Roman" w:hAnsi="Cambria" w:cs="Arial"/>
          <w:sz w:val="24"/>
          <w:szCs w:val="24"/>
          <w:lang w:val="sr-Latn-CS"/>
        </w:rPr>
        <w:t>dipl.maš.ing</w:t>
      </w:r>
      <w:r w:rsidR="001D5E35" w:rsidRPr="001D5E35">
        <w:rPr>
          <w:rFonts w:ascii="Cambria" w:eastAsia="Times New Roman" w:hAnsi="Cambria" w:cs="Arial"/>
          <w:b/>
          <w:sz w:val="24"/>
          <w:szCs w:val="24"/>
          <w:lang w:val="sr-Latn-CS"/>
        </w:rPr>
        <w:br/>
      </w:r>
    </w:p>
    <w:p w:rsidR="0072139C" w:rsidRPr="0072139C" w:rsidRDefault="0072139C" w:rsidP="001D5E35">
      <w:pPr>
        <w:spacing w:after="0" w:line="240" w:lineRule="auto"/>
        <w:ind w:left="5652" w:firstLine="108"/>
        <w:jc w:val="right"/>
        <w:rPr>
          <w:rFonts w:asciiTheme="majorHAnsi" w:eastAsia="Times New Roman" w:hAnsiTheme="majorHAnsi" w:cs="Times New Roman"/>
          <w:color w:val="000000"/>
          <w:sz w:val="24"/>
          <w:szCs w:val="24"/>
          <w:lang w:val="sr-Latn-CS"/>
        </w:rPr>
      </w:pPr>
      <w:r w:rsidRPr="0072139C">
        <w:rPr>
          <w:rFonts w:asciiTheme="majorHAnsi" w:eastAsia="Times New Roman" w:hAnsiTheme="majorHAnsi" w:cs="Times New Roman"/>
          <w:color w:val="000000"/>
          <w:sz w:val="24"/>
          <w:szCs w:val="24"/>
          <w:lang w:val="sr-Latn-CS"/>
        </w:rPr>
        <w:t xml:space="preserve">      __</w:t>
      </w:r>
      <w:r w:rsidR="001D5E35">
        <w:rPr>
          <w:rFonts w:asciiTheme="majorHAnsi" w:eastAsia="Times New Roman" w:hAnsiTheme="majorHAnsi" w:cs="Times New Roman"/>
          <w:color w:val="000000"/>
          <w:sz w:val="24"/>
          <w:szCs w:val="24"/>
          <w:lang w:val="sr-Latn-CS"/>
        </w:rPr>
        <w:t>____________________________</w:t>
      </w:r>
    </w:p>
    <w:p w:rsidR="0072139C" w:rsidRPr="0072139C" w:rsidRDefault="0072139C" w:rsidP="0072139C">
      <w:pPr>
        <w:spacing w:after="0" w:line="240" w:lineRule="auto"/>
        <w:ind w:left="5664" w:firstLine="708"/>
        <w:jc w:val="center"/>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rPr>
      </w:pPr>
    </w:p>
    <w:p w:rsidR="0072139C" w:rsidRDefault="001D5E35" w:rsidP="001D5E35">
      <w:pPr>
        <w:spacing w:after="0" w:line="240" w:lineRule="auto"/>
        <w:rPr>
          <w:rFonts w:asciiTheme="majorHAnsi" w:eastAsia="Times New Roman" w:hAnsiTheme="majorHAnsi"/>
          <w:sz w:val="24"/>
          <w:szCs w:val="24"/>
        </w:rPr>
      </w:pPr>
      <w:r>
        <w:rPr>
          <w:rFonts w:asciiTheme="majorHAnsi" w:eastAsia="Times New Roman" w:hAnsiTheme="majorHAnsi" w:cs="Times New Roman"/>
          <w:b/>
          <w:color w:val="000000"/>
          <w:sz w:val="24"/>
          <w:szCs w:val="24"/>
        </w:rPr>
        <w:t xml:space="preserve">                                                         </w:t>
      </w:r>
      <w:r w:rsidR="0072139C" w:rsidRPr="0072139C">
        <w:rPr>
          <w:rFonts w:asciiTheme="majorHAnsi" w:eastAsia="Times New Roman" w:hAnsiTheme="majorHAnsi" w:cs="Times New Roman"/>
          <w:b/>
          <w:color w:val="000000"/>
          <w:sz w:val="24"/>
          <w:szCs w:val="24"/>
        </w:rPr>
        <w:t>Službenik za javne nabavke:</w:t>
      </w:r>
      <w:r w:rsidR="0072139C" w:rsidRPr="0072139C">
        <w:rPr>
          <w:rFonts w:asciiTheme="majorHAnsi" w:eastAsia="Times New Roman" w:hAnsiTheme="majorHAnsi" w:cs="Times New Roman"/>
          <w:b/>
          <w:color w:val="000000"/>
          <w:sz w:val="24"/>
          <w:szCs w:val="24"/>
          <w:lang w:val="sr-Latn-CS"/>
        </w:rPr>
        <w:t xml:space="preserve"> </w:t>
      </w:r>
      <w:r>
        <w:rPr>
          <w:rFonts w:asciiTheme="majorHAnsi" w:eastAsia="Times New Roman" w:hAnsiTheme="majorHAnsi" w:cs="Times New Roman"/>
          <w:b/>
          <w:color w:val="000000"/>
          <w:sz w:val="24"/>
          <w:szCs w:val="24"/>
          <w:lang w:val="sr-Latn-CS"/>
        </w:rPr>
        <w:t xml:space="preserve">   </w:t>
      </w:r>
      <w:r w:rsidR="0072139C" w:rsidRPr="0072139C">
        <w:rPr>
          <w:rFonts w:asciiTheme="majorHAnsi" w:eastAsia="Times New Roman" w:hAnsiTheme="majorHAnsi"/>
          <w:b/>
          <w:sz w:val="24"/>
          <w:szCs w:val="24"/>
        </w:rPr>
        <w:t>Adrijana Uglik</w:t>
      </w:r>
      <w:r w:rsidR="0072139C" w:rsidRPr="0072139C">
        <w:rPr>
          <w:rFonts w:asciiTheme="majorHAnsi" w:eastAsia="Times New Roman" w:hAnsiTheme="majorHAnsi"/>
          <w:sz w:val="24"/>
          <w:szCs w:val="24"/>
        </w:rPr>
        <w:t>, dipl.ecc</w:t>
      </w:r>
    </w:p>
    <w:p w:rsidR="001D5E35" w:rsidRPr="0072139C" w:rsidRDefault="001D5E35" w:rsidP="001D5E35">
      <w:pPr>
        <w:spacing w:after="0" w:line="240" w:lineRule="auto"/>
        <w:rPr>
          <w:rFonts w:asciiTheme="majorHAnsi" w:eastAsia="Times New Roman" w:hAnsiTheme="majorHAnsi" w:cs="Times New Roman"/>
          <w:b/>
          <w:color w:val="000000"/>
          <w:sz w:val="24"/>
          <w:szCs w:val="24"/>
          <w:lang w:val="sr-Latn-CS"/>
        </w:rPr>
      </w:pPr>
    </w:p>
    <w:p w:rsidR="0072139C" w:rsidRPr="0072139C" w:rsidRDefault="0072139C" w:rsidP="001D5E35">
      <w:pPr>
        <w:spacing w:after="0" w:line="240" w:lineRule="auto"/>
        <w:jc w:val="right"/>
        <w:rPr>
          <w:rFonts w:asciiTheme="majorHAnsi" w:eastAsia="Times New Roman" w:hAnsiTheme="majorHAnsi" w:cs="Times New Roman"/>
          <w:color w:val="000000"/>
          <w:sz w:val="24"/>
          <w:szCs w:val="24"/>
          <w:lang w:val="sr-Latn-CS"/>
        </w:rPr>
      </w:pPr>
      <w:r w:rsidRPr="0072139C">
        <w:rPr>
          <w:rFonts w:asciiTheme="majorHAnsi" w:eastAsia="Times New Roman" w:hAnsiTheme="majorHAnsi" w:cs="Times New Roman"/>
          <w:color w:val="000000"/>
          <w:sz w:val="24"/>
          <w:szCs w:val="24"/>
          <w:lang w:val="sr-Latn-CS"/>
        </w:rPr>
        <w:t>_</w:t>
      </w:r>
      <w:r w:rsidR="001D5E35">
        <w:rPr>
          <w:rFonts w:asciiTheme="majorHAnsi" w:eastAsia="Times New Roman" w:hAnsiTheme="majorHAnsi" w:cs="Times New Roman"/>
          <w:color w:val="000000"/>
          <w:sz w:val="24"/>
          <w:szCs w:val="24"/>
          <w:lang w:val="sr-Latn-CS"/>
        </w:rPr>
        <w:t>___</w:t>
      </w:r>
      <w:r w:rsidRPr="0072139C">
        <w:rPr>
          <w:rFonts w:asciiTheme="majorHAnsi" w:eastAsia="Times New Roman" w:hAnsiTheme="majorHAnsi" w:cs="Times New Roman"/>
          <w:color w:val="000000"/>
          <w:sz w:val="24"/>
          <w:szCs w:val="24"/>
          <w:lang w:val="sr-Latn-CS"/>
        </w:rPr>
        <w:t>___________________________</w:t>
      </w:r>
    </w:p>
    <w:p w:rsidR="0072139C" w:rsidRPr="0072139C" w:rsidRDefault="0072139C" w:rsidP="0072139C">
      <w:pPr>
        <w:spacing w:after="0" w:line="240" w:lineRule="auto"/>
        <w:ind w:left="7200" w:firstLine="720"/>
        <w:jc w:val="both"/>
        <w:rPr>
          <w:rFonts w:asciiTheme="majorHAnsi" w:eastAsia="Times New Roman" w:hAnsiTheme="majorHAnsi" w:cs="Times New Roman"/>
          <w:i/>
          <w:iCs/>
          <w:color w:val="000000"/>
          <w:sz w:val="24"/>
          <w:szCs w:val="24"/>
          <w:vertAlign w:val="superscript"/>
          <w:lang w:val="sr-Latn-CS"/>
        </w:rPr>
      </w:pPr>
      <w:r w:rsidRPr="0072139C">
        <w:rPr>
          <w:rFonts w:asciiTheme="majorHAnsi" w:eastAsia="Times New Roman" w:hAnsiTheme="majorHAnsi" w:cs="Times New Roman"/>
          <w:i/>
          <w:iCs/>
          <w:color w:val="000000"/>
          <w:sz w:val="24"/>
          <w:szCs w:val="24"/>
          <w:vertAlign w:val="superscript"/>
          <w:lang w:val="sr-Latn-CS"/>
        </w:rPr>
        <w:t>potpis</w:t>
      </w:r>
    </w:p>
    <w:p w:rsidR="001D5E35" w:rsidRDefault="001D5E35" w:rsidP="0072139C">
      <w:pPr>
        <w:spacing w:after="0" w:line="240" w:lineRule="auto"/>
        <w:rPr>
          <w:rFonts w:asciiTheme="majorHAnsi" w:eastAsia="Times New Roman" w:hAnsiTheme="majorHAnsi" w:cs="Times New Roman"/>
          <w:color w:val="000000"/>
          <w:sz w:val="24"/>
          <w:szCs w:val="24"/>
        </w:rPr>
      </w:pPr>
    </w:p>
    <w:p w:rsidR="0072139C" w:rsidRDefault="001D5E35" w:rsidP="0072139C">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b/>
          <w:color w:val="000000"/>
        </w:rPr>
        <w:t xml:space="preserve">     </w:t>
      </w:r>
      <w:r w:rsidR="0072139C" w:rsidRPr="001D5E35">
        <w:rPr>
          <w:rFonts w:asciiTheme="majorHAnsi" w:eastAsia="Times New Roman" w:hAnsiTheme="majorHAnsi" w:cs="Times New Roman"/>
          <w:b/>
          <w:color w:val="000000"/>
        </w:rPr>
        <w:t xml:space="preserve">Lice koje je učestvovalo u planiranju  javne nabavke: </w:t>
      </w:r>
      <w:r>
        <w:rPr>
          <w:rFonts w:asciiTheme="majorHAnsi" w:eastAsia="Times New Roman" w:hAnsiTheme="majorHAnsi" w:cs="Times New Roman"/>
          <w:b/>
          <w:color w:val="000000"/>
        </w:rPr>
        <w:t xml:space="preserve">     </w:t>
      </w:r>
      <w:r w:rsidR="00973086">
        <w:rPr>
          <w:rFonts w:asciiTheme="majorHAnsi" w:eastAsia="Times New Roman" w:hAnsiTheme="majorHAnsi" w:cs="Times New Roman"/>
          <w:b/>
          <w:color w:val="000000"/>
        </w:rPr>
        <w:t>Tatijana Bulatović</w:t>
      </w:r>
      <w:r w:rsidR="0072139C" w:rsidRPr="001D5E35">
        <w:rPr>
          <w:rFonts w:asciiTheme="majorHAnsi" w:eastAsia="Times New Roman" w:hAnsiTheme="majorHAnsi" w:cs="Times New Roman"/>
          <w:b/>
          <w:color w:val="000000"/>
        </w:rPr>
        <w:t xml:space="preserve">, </w:t>
      </w:r>
      <w:r w:rsidR="0072139C" w:rsidRPr="001D5E35">
        <w:rPr>
          <w:rFonts w:asciiTheme="majorHAnsi" w:eastAsia="Times New Roman" w:hAnsiTheme="majorHAnsi" w:cs="Times New Roman"/>
          <w:color w:val="000000"/>
        </w:rPr>
        <w:t>dipl.</w:t>
      </w:r>
      <w:r w:rsidR="00973086">
        <w:rPr>
          <w:rFonts w:asciiTheme="majorHAnsi" w:eastAsia="Times New Roman" w:hAnsiTheme="majorHAnsi" w:cs="Times New Roman"/>
          <w:color w:val="000000"/>
        </w:rPr>
        <w:t>građ</w:t>
      </w:r>
      <w:r w:rsidR="0072139C" w:rsidRPr="001D5E35">
        <w:rPr>
          <w:rFonts w:asciiTheme="majorHAnsi" w:eastAsia="Times New Roman" w:hAnsiTheme="majorHAnsi" w:cs="Times New Roman"/>
          <w:color w:val="000000"/>
        </w:rPr>
        <w:t>.ing.</w:t>
      </w:r>
    </w:p>
    <w:p w:rsidR="001D5E35" w:rsidRPr="001D5E35" w:rsidRDefault="001D5E35" w:rsidP="0072139C">
      <w:pPr>
        <w:spacing w:after="0" w:line="240" w:lineRule="auto"/>
        <w:rPr>
          <w:rFonts w:asciiTheme="majorHAnsi" w:eastAsia="Times New Roman" w:hAnsiTheme="majorHAnsi" w:cs="Times New Roman"/>
          <w:b/>
          <w:color w:val="000000"/>
        </w:rPr>
      </w:pPr>
    </w:p>
    <w:p w:rsidR="0072139C" w:rsidRPr="0072139C" w:rsidRDefault="0072139C" w:rsidP="001D5E35">
      <w:pPr>
        <w:spacing w:after="0" w:line="240" w:lineRule="auto"/>
        <w:ind w:left="4626" w:firstLine="1134"/>
        <w:jc w:val="right"/>
        <w:rPr>
          <w:rFonts w:asciiTheme="majorHAnsi" w:eastAsia="Times New Roman" w:hAnsiTheme="majorHAnsi" w:cs="Times New Roman"/>
          <w:color w:val="000000"/>
          <w:sz w:val="24"/>
          <w:szCs w:val="24"/>
          <w:lang w:val="sr-Latn-CS"/>
        </w:rPr>
      </w:pPr>
      <w:r w:rsidRPr="0072139C">
        <w:rPr>
          <w:rFonts w:asciiTheme="majorHAnsi" w:eastAsia="Times New Roman" w:hAnsiTheme="majorHAnsi" w:cs="Times New Roman"/>
          <w:color w:val="000000"/>
          <w:sz w:val="24"/>
          <w:szCs w:val="24"/>
          <w:lang w:val="sr-Latn-CS"/>
        </w:rPr>
        <w:t>_</w:t>
      </w:r>
      <w:r w:rsidR="001D5E35">
        <w:rPr>
          <w:rFonts w:asciiTheme="majorHAnsi" w:eastAsia="Times New Roman" w:hAnsiTheme="majorHAnsi" w:cs="Times New Roman"/>
          <w:color w:val="000000"/>
          <w:sz w:val="24"/>
          <w:szCs w:val="24"/>
          <w:lang w:val="sr-Latn-CS"/>
        </w:rPr>
        <w:t>______________________________</w:t>
      </w:r>
    </w:p>
    <w:p w:rsidR="0072139C" w:rsidRPr="0072139C" w:rsidRDefault="0072139C" w:rsidP="0072139C">
      <w:pPr>
        <w:spacing w:after="0" w:line="240" w:lineRule="auto"/>
        <w:ind w:left="7812"/>
        <w:rPr>
          <w:rFonts w:asciiTheme="majorHAnsi" w:eastAsia="Times New Roman" w:hAnsiTheme="majorHAnsi" w:cs="Times New Roman"/>
          <w:i/>
          <w:iCs/>
          <w:color w:val="000000"/>
          <w:sz w:val="24"/>
          <w:szCs w:val="24"/>
          <w:lang w:val="sr-Latn-CS"/>
        </w:rPr>
      </w:pP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7812"/>
        <w:rPr>
          <w:rFonts w:asciiTheme="majorHAnsi" w:eastAsia="Times New Roman" w:hAnsiTheme="majorHAnsi" w:cs="Times New Roman"/>
          <w:i/>
          <w:iCs/>
          <w:color w:val="000000"/>
          <w:sz w:val="24"/>
          <w:szCs w:val="24"/>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rPr>
      </w:pPr>
    </w:p>
    <w:p w:rsidR="0072139C" w:rsidRPr="0072139C" w:rsidRDefault="0072139C" w:rsidP="0072139C">
      <w:pPr>
        <w:rPr>
          <w:rFonts w:asciiTheme="majorHAnsi" w:eastAsia="Times New Roman" w:hAnsiTheme="majorHAnsi" w:cs="Times New Roman"/>
          <w:i/>
          <w:iCs/>
          <w:color w:val="000000"/>
          <w:sz w:val="24"/>
          <w:szCs w:val="24"/>
        </w:rPr>
      </w:pPr>
      <w:r w:rsidRPr="0072139C">
        <w:rPr>
          <w:rFonts w:asciiTheme="majorHAnsi" w:eastAsia="Times New Roman" w:hAnsiTheme="majorHAnsi" w:cs="Times New Roman"/>
          <w:i/>
          <w:iCs/>
          <w:color w:val="000000"/>
          <w:sz w:val="24"/>
          <w:szCs w:val="24"/>
        </w:rPr>
        <w:br w:type="page"/>
      </w:r>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9" w:name="_Toc33425792"/>
      <w:bookmarkStart w:id="20" w:name="_Toc416180137"/>
      <w:bookmarkStart w:id="21" w:name="_Toc418775328"/>
      <w:r w:rsidRPr="0072139C">
        <w:rPr>
          <w:rFonts w:asciiTheme="majorHAnsi" w:eastAsiaTheme="majorEastAsia" w:hAnsiTheme="majorHAnsi" w:cstheme="majorBidi"/>
          <w:b/>
          <w:bCs/>
          <w:i/>
          <w:iCs/>
          <w:color w:val="000000"/>
          <w:sz w:val="28"/>
          <w:szCs w:val="28"/>
        </w:rPr>
        <w:lastRenderedPageBreak/>
        <w:t>IZJAVA NARUČIOCA</w:t>
      </w:r>
      <w:bookmarkEnd w:id="19"/>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2" w:name="_Toc33425793"/>
      <w:r w:rsidRPr="0072139C">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2"/>
    </w:p>
    <w:p w:rsidR="0072139C" w:rsidRPr="0072139C" w:rsidRDefault="0072139C" w:rsidP="0072139C">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3" w:name="_Toc33425794"/>
      <w:r w:rsidRPr="0072139C">
        <w:rPr>
          <w:rFonts w:asciiTheme="majorHAnsi" w:eastAsiaTheme="majorEastAsia" w:hAnsiTheme="majorHAnsi" w:cstheme="majorBidi"/>
          <w:b/>
          <w:bCs/>
          <w:i/>
          <w:iCs/>
          <w:color w:val="000000"/>
          <w:sz w:val="28"/>
          <w:szCs w:val="28"/>
        </w:rPr>
        <w:t>O NEPOSTOJANJU SUKOBA INTERESA</w:t>
      </w:r>
      <w:bookmarkEnd w:id="20"/>
      <w:bookmarkEnd w:id="21"/>
      <w:bookmarkEnd w:id="23"/>
    </w:p>
    <w:p w:rsidR="0072139C" w:rsidRPr="0072139C" w:rsidRDefault="0072139C" w:rsidP="0072139C">
      <w:pPr>
        <w:spacing w:after="0" w:line="240" w:lineRule="auto"/>
        <w:rPr>
          <w:rFonts w:ascii="Times New Roman" w:eastAsia="Times New Roman" w:hAnsi="Times New Roman" w:cs="Times New Roman"/>
          <w:b/>
          <w:bCs/>
          <w:color w:val="000000"/>
          <w:sz w:val="24"/>
          <w:szCs w:val="24"/>
          <w:lang w:val="sr-Latn-CS"/>
        </w:rPr>
      </w:pPr>
    </w:p>
    <w:p w:rsidR="00AA4ECE" w:rsidRDefault="00AA4ECE" w:rsidP="00AA4ECE">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72139C" w:rsidRPr="0072139C" w:rsidRDefault="0072139C" w:rsidP="0072139C">
      <w:pPr>
        <w:tabs>
          <w:tab w:val="right" w:pos="3402"/>
        </w:tabs>
        <w:spacing w:after="0" w:line="240" w:lineRule="auto"/>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Broj: </w:t>
      </w:r>
      <w:r w:rsidR="003C5557">
        <w:rPr>
          <w:rFonts w:asciiTheme="majorHAnsi" w:eastAsia="Times New Roman" w:hAnsiTheme="majorHAnsi" w:cs="Times New Roman"/>
          <w:color w:val="000000"/>
          <w:sz w:val="24"/>
          <w:szCs w:val="24"/>
          <w:lang w:val="pl-PL"/>
        </w:rPr>
        <w:t>8842</w:t>
      </w:r>
      <w:r w:rsidRPr="0072139C">
        <w:rPr>
          <w:rFonts w:asciiTheme="majorHAnsi" w:eastAsia="Times New Roman" w:hAnsiTheme="majorHAnsi" w:cs="Times New Roman"/>
          <w:color w:val="000000"/>
          <w:sz w:val="24"/>
          <w:szCs w:val="24"/>
          <w:lang w:val="pl-PL"/>
        </w:rPr>
        <w:t xml:space="preserve"> /4</w:t>
      </w:r>
    </w:p>
    <w:p w:rsidR="0072139C" w:rsidRPr="0072139C" w:rsidRDefault="0072139C" w:rsidP="0072139C">
      <w:pPr>
        <w:tabs>
          <w:tab w:val="right" w:pos="3402"/>
        </w:tabs>
        <w:spacing w:after="0" w:line="240" w:lineRule="auto"/>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Mjesto i datum: Podgorica, </w:t>
      </w:r>
      <w:r w:rsidR="00F86B17">
        <w:rPr>
          <w:rFonts w:asciiTheme="majorHAnsi" w:eastAsia="Times New Roman" w:hAnsiTheme="majorHAnsi" w:cs="Times New Roman"/>
          <w:color w:val="000000"/>
          <w:sz w:val="24"/>
          <w:szCs w:val="24"/>
          <w:lang w:val="pl-PL"/>
        </w:rPr>
        <w:t>0</w:t>
      </w:r>
      <w:r w:rsidR="003C5557">
        <w:rPr>
          <w:rFonts w:asciiTheme="majorHAnsi" w:eastAsia="Times New Roman" w:hAnsiTheme="majorHAnsi" w:cs="Times New Roman"/>
          <w:color w:val="000000"/>
          <w:sz w:val="24"/>
          <w:szCs w:val="24"/>
          <w:lang w:val="pl-PL"/>
        </w:rPr>
        <w:t>1</w:t>
      </w:r>
      <w:r w:rsidRPr="0072139C">
        <w:rPr>
          <w:rFonts w:asciiTheme="majorHAnsi" w:eastAsia="Times New Roman" w:hAnsiTheme="majorHAnsi" w:cs="Times New Roman"/>
          <w:color w:val="000000"/>
          <w:sz w:val="24"/>
          <w:szCs w:val="24"/>
          <w:lang w:val="pl-PL"/>
        </w:rPr>
        <w:t>.0</w:t>
      </w:r>
      <w:r w:rsidR="003C5557">
        <w:rPr>
          <w:rFonts w:asciiTheme="majorHAnsi" w:eastAsia="Times New Roman" w:hAnsiTheme="majorHAnsi" w:cs="Times New Roman"/>
          <w:color w:val="000000"/>
          <w:sz w:val="24"/>
          <w:szCs w:val="24"/>
          <w:lang w:val="pl-PL"/>
        </w:rPr>
        <w:t>7</w:t>
      </w:r>
      <w:r w:rsidRPr="0072139C">
        <w:rPr>
          <w:rFonts w:asciiTheme="majorHAnsi" w:eastAsia="Times New Roman" w:hAnsiTheme="majorHAnsi" w:cs="Times New Roman"/>
          <w:color w:val="000000"/>
          <w:sz w:val="24"/>
          <w:szCs w:val="24"/>
          <w:lang w:val="pl-PL"/>
        </w:rPr>
        <w:t>.2020.godine</w:t>
      </w:r>
    </w:p>
    <w:p w:rsidR="0072139C" w:rsidRPr="0072139C" w:rsidRDefault="0072139C" w:rsidP="0072139C">
      <w:pPr>
        <w:spacing w:after="0" w:line="240" w:lineRule="auto"/>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b/>
          <w:bCs/>
          <w:color w:val="000000"/>
          <w:sz w:val="24"/>
          <w:szCs w:val="24"/>
          <w:lang w:val="sr-Latn-CS"/>
        </w:rPr>
      </w:pPr>
    </w:p>
    <w:p w:rsidR="0072139C" w:rsidRPr="0072139C" w:rsidRDefault="0072139C" w:rsidP="0072139C">
      <w:pPr>
        <w:spacing w:after="0" w:line="240" w:lineRule="auto"/>
        <w:ind w:firstLine="567"/>
        <w:jc w:val="both"/>
        <w:rPr>
          <w:rFonts w:asciiTheme="majorHAnsi" w:eastAsia="Times New Roman" w:hAnsiTheme="majorHAnsi" w:cs="Times New Roman"/>
          <w:color w:val="000000"/>
          <w:sz w:val="24"/>
          <w:szCs w:val="24"/>
          <w:lang w:val="pl-PL"/>
        </w:rPr>
      </w:pPr>
      <w:r w:rsidRPr="0072139C">
        <w:rPr>
          <w:rFonts w:asciiTheme="majorHAnsi" w:eastAsia="Times New Roman" w:hAnsiTheme="majorHAnsi" w:cs="Times New Roman"/>
          <w:color w:val="000000"/>
          <w:sz w:val="24"/>
          <w:szCs w:val="24"/>
          <w:lang w:val="pl-PL"/>
        </w:rPr>
        <w:t xml:space="preserve">U skladu sa članom 16 stav 5 Zakona o javnim nabavkama („Službeni list CG”, br.42/11, 57/14, 28/15 i 42/17) </w:t>
      </w: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24"/>
          <w:szCs w:val="24"/>
          <w:lang w:val="sr-Latn-CS"/>
        </w:rPr>
      </w:pPr>
    </w:p>
    <w:p w:rsidR="0072139C" w:rsidRPr="0072139C" w:rsidRDefault="0072139C" w:rsidP="0072139C">
      <w:pPr>
        <w:spacing w:after="0" w:line="240" w:lineRule="auto"/>
        <w:jc w:val="center"/>
        <w:rPr>
          <w:rFonts w:asciiTheme="majorHAnsi" w:eastAsia="Times New Roman" w:hAnsiTheme="majorHAnsi" w:cs="Times New Roman"/>
          <w:b/>
          <w:bCs/>
          <w:color w:val="000000"/>
          <w:sz w:val="28"/>
          <w:szCs w:val="28"/>
          <w:lang w:val="sr-Latn-CS"/>
        </w:rPr>
      </w:pPr>
      <w:r w:rsidRPr="0072139C">
        <w:rPr>
          <w:rFonts w:asciiTheme="majorHAnsi" w:eastAsia="Times New Roman" w:hAnsiTheme="majorHAnsi" w:cs="Times New Roman"/>
          <w:b/>
          <w:bCs/>
          <w:color w:val="000000"/>
          <w:sz w:val="28"/>
          <w:szCs w:val="28"/>
          <w:lang w:val="sr-Latn-CS"/>
        </w:rPr>
        <w:t>Izjavljujem</w:t>
      </w: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after="0" w:line="240" w:lineRule="auto"/>
        <w:jc w:val="both"/>
        <w:rPr>
          <w:rFonts w:asciiTheme="majorHAnsi" w:eastAsia="Times New Roman" w:hAnsiTheme="majorHAnsi" w:cs="Times New Roman"/>
          <w:color w:val="000000"/>
          <w:sz w:val="16"/>
          <w:szCs w:val="16"/>
          <w:lang w:val="sr-Latn-CS"/>
        </w:rPr>
      </w:pPr>
    </w:p>
    <w:p w:rsidR="0072139C" w:rsidRPr="0072139C" w:rsidRDefault="0072139C" w:rsidP="0072139C">
      <w:pPr>
        <w:spacing w:before="96" w:after="120" w:line="240" w:lineRule="auto"/>
        <w:jc w:val="both"/>
        <w:rPr>
          <w:rFonts w:asciiTheme="majorHAnsi" w:eastAsia="Times New Roman" w:hAnsiTheme="majorHAnsi" w:cs="Times New Roman"/>
          <w:sz w:val="23"/>
          <w:szCs w:val="23"/>
        </w:rPr>
      </w:pPr>
      <w:r w:rsidRPr="0072139C">
        <w:rPr>
          <w:rFonts w:asciiTheme="majorHAnsi" w:eastAsia="Times New Roman" w:hAnsiTheme="majorHAnsi" w:cs="Times New Roman"/>
          <w:i/>
          <w:color w:val="000000"/>
          <w:sz w:val="24"/>
          <w:szCs w:val="24"/>
        </w:rPr>
        <w:t xml:space="preserve">da u postupku javne nabavke iz Plana javnih nabavki broj </w:t>
      </w:r>
      <w:r w:rsidRPr="0072139C">
        <w:rPr>
          <w:rFonts w:asciiTheme="majorHAnsi" w:eastAsia="Times New Roman" w:hAnsiTheme="majorHAnsi" w:cs="Arial"/>
          <w:sz w:val="24"/>
          <w:szCs w:val="24"/>
          <w:lang w:val="sr-Latn-CS"/>
        </w:rPr>
        <w:t>1280 od 31.01.2020.godine</w:t>
      </w:r>
      <w:r w:rsidRPr="0072139C">
        <w:rPr>
          <w:rFonts w:asciiTheme="majorHAnsi" w:eastAsia="Times New Roman" w:hAnsiTheme="majorHAnsi" w:cs="Times New Roman"/>
          <w:i/>
          <w:color w:val="000000"/>
          <w:sz w:val="24"/>
          <w:szCs w:val="24"/>
        </w:rPr>
        <w:t xml:space="preserve"> za nabavku robe:</w:t>
      </w:r>
      <w:r w:rsidRPr="0072139C">
        <w:rPr>
          <w:rFonts w:asciiTheme="majorHAnsi" w:eastAsia="Times New Roman" w:hAnsiTheme="majorHAnsi" w:cs="Times New Roman"/>
          <w:i/>
          <w:sz w:val="23"/>
          <w:szCs w:val="23"/>
        </w:rPr>
        <w:t xml:space="preserve"> </w:t>
      </w:r>
      <w:r w:rsidRPr="0072139C">
        <w:rPr>
          <w:rFonts w:asciiTheme="majorHAnsi" w:eastAsia="Times New Roman" w:hAnsiTheme="majorHAnsi" w:cs="Times New Roman"/>
          <w:b/>
          <w:bCs/>
          <w:sz w:val="24"/>
          <w:szCs w:val="24"/>
        </w:rPr>
        <w:t>Oprema za sječu rastinja STIHL ili ekvivalentno</w:t>
      </w:r>
      <w:r w:rsidRPr="0072139C">
        <w:rPr>
          <w:rFonts w:asciiTheme="majorHAnsi" w:eastAsia="Times New Roman" w:hAnsiTheme="majorHAnsi" w:cs="Verdana"/>
          <w:bCs/>
          <w:i/>
          <w:sz w:val="23"/>
          <w:szCs w:val="23"/>
          <w:lang w:val="sr-Latn-CS"/>
        </w:rPr>
        <w:t>,</w:t>
      </w:r>
      <w:r w:rsidRPr="0072139C">
        <w:rPr>
          <w:rFonts w:asciiTheme="majorHAnsi" w:eastAsia="Times New Roman" w:hAnsiTheme="majorHAnsi" w:cs="Times New Roman"/>
          <w:i/>
          <w:color w:val="000000"/>
          <w:sz w:val="24"/>
          <w:szCs w:val="24"/>
        </w:rPr>
        <w:t xml:space="preserve"> nijesam u sukobu interesa u smislu člana 16 stav 4 </w:t>
      </w:r>
      <w:r w:rsidRPr="0072139C">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72139C">
        <w:rPr>
          <w:rFonts w:asciiTheme="majorHAnsi" w:eastAsia="Times New Roman" w:hAnsiTheme="majorHAnsi" w:cs="Times New Roman"/>
          <w:i/>
          <w:color w:val="000000"/>
          <w:sz w:val="24"/>
          <w:szCs w:val="24"/>
        </w:rPr>
        <w:t>.</w:t>
      </w:r>
    </w:p>
    <w:p w:rsidR="0072139C" w:rsidRPr="0072139C" w:rsidRDefault="0072139C" w:rsidP="0072139C">
      <w:pPr>
        <w:tabs>
          <w:tab w:val="left" w:pos="1950"/>
        </w:tabs>
        <w:spacing w:after="0" w:line="240" w:lineRule="auto"/>
        <w:rPr>
          <w:rFonts w:asciiTheme="majorHAnsi" w:eastAsia="Times New Roman" w:hAnsiTheme="majorHAnsi" w:cs="Times New Roman"/>
          <w:color w:val="000000"/>
          <w:sz w:val="24"/>
          <w:szCs w:val="24"/>
        </w:rPr>
      </w:pPr>
    </w:p>
    <w:p w:rsidR="0072139C" w:rsidRPr="0072139C" w:rsidRDefault="0072139C" w:rsidP="0072139C">
      <w:pPr>
        <w:tabs>
          <w:tab w:val="left" w:pos="1950"/>
        </w:tabs>
        <w:spacing w:after="0" w:line="240" w:lineRule="auto"/>
        <w:rPr>
          <w:rFonts w:asciiTheme="majorHAnsi" w:eastAsia="Times New Roman" w:hAnsiTheme="majorHAnsi" w:cs="Times New Roman"/>
          <w:color w:val="000000"/>
          <w:sz w:val="24"/>
          <w:szCs w:val="24"/>
        </w:rPr>
      </w:pPr>
    </w:p>
    <w:p w:rsidR="0072139C" w:rsidRPr="0072139C" w:rsidRDefault="0072139C" w:rsidP="0072139C">
      <w:pPr>
        <w:tabs>
          <w:tab w:val="left" w:pos="1950"/>
        </w:tabs>
        <w:spacing w:after="0" w:line="240" w:lineRule="auto"/>
        <w:rPr>
          <w:rFonts w:asciiTheme="majorHAnsi" w:eastAsia="Times New Roman" w:hAnsiTheme="majorHAnsi" w:cs="Times New Roman"/>
          <w:color w:val="000000"/>
          <w:sz w:val="24"/>
          <w:szCs w:val="24"/>
        </w:rPr>
      </w:pPr>
    </w:p>
    <w:p w:rsidR="0072139C" w:rsidRPr="0072139C" w:rsidRDefault="0072139C" w:rsidP="0072139C">
      <w:pPr>
        <w:spacing w:after="0" w:line="240" w:lineRule="auto"/>
        <w:jc w:val="both"/>
        <w:rPr>
          <w:rFonts w:asciiTheme="majorHAnsi" w:eastAsia="Times New Roman" w:hAnsiTheme="majorHAnsi" w:cs="Times New Roman"/>
          <w:b/>
          <w:i/>
          <w:color w:val="000000"/>
          <w:lang w:val="sr-Latn-CS"/>
        </w:rPr>
      </w:pPr>
      <w:r w:rsidRPr="0072139C">
        <w:rPr>
          <w:rFonts w:asciiTheme="majorHAnsi" w:eastAsia="Times New Roman" w:hAnsiTheme="majorHAnsi" w:cs="Times New Roman"/>
          <w:b/>
          <w:i/>
          <w:color w:val="000000"/>
        </w:rPr>
        <w:t>Predsjednik komisije za otvaranje i vrednovanje ponuda</w:t>
      </w:r>
      <w:r w:rsidRPr="0072139C">
        <w:rPr>
          <w:rFonts w:asciiTheme="majorHAnsi" w:eastAsia="Times New Roman" w:hAnsiTheme="majorHAnsi" w:cs="Times New Roman"/>
          <w:b/>
          <w:i/>
          <w:color w:val="000000"/>
          <w:lang w:val="sr-Latn-CS"/>
        </w:rPr>
        <w:t>:</w:t>
      </w:r>
      <w:r w:rsidRPr="0072139C">
        <w:rPr>
          <w:rFonts w:asciiTheme="majorHAnsi" w:eastAsia="Times New Roman" w:hAnsiTheme="majorHAnsi" w:cs="Times New Roman"/>
          <w:b/>
          <w:i/>
          <w:color w:val="000000"/>
          <w:sz w:val="24"/>
          <w:szCs w:val="24"/>
          <w:lang w:val="sr-Latn-CS"/>
        </w:rPr>
        <w:t xml:space="preserve"> </w:t>
      </w:r>
      <w:r w:rsidRPr="003C5557">
        <w:rPr>
          <w:rFonts w:asciiTheme="majorHAnsi" w:eastAsia="Times New Roman" w:hAnsiTheme="majorHAnsi" w:cstheme="minorHAnsi"/>
          <w:b/>
          <w:sz w:val="24"/>
          <w:szCs w:val="24"/>
        </w:rPr>
        <w:t>Filip Janković</w:t>
      </w:r>
      <w:r w:rsidR="00973086">
        <w:rPr>
          <w:rFonts w:asciiTheme="majorHAnsi" w:eastAsia="Times New Roman" w:hAnsiTheme="majorHAnsi" w:cstheme="minorHAnsi"/>
          <w:b/>
          <w:sz w:val="24"/>
          <w:szCs w:val="24"/>
        </w:rPr>
        <w:t>,</w:t>
      </w:r>
      <w:r w:rsidRPr="0072139C">
        <w:rPr>
          <w:rFonts w:asciiTheme="majorHAnsi" w:eastAsia="Times New Roman" w:hAnsiTheme="majorHAnsi" w:cstheme="minorHAnsi"/>
          <w:b/>
          <w:sz w:val="24"/>
          <w:szCs w:val="24"/>
        </w:rPr>
        <w:t xml:space="preserve"> </w:t>
      </w:r>
      <w:r w:rsidRPr="0072139C">
        <w:rPr>
          <w:rFonts w:asciiTheme="majorHAnsi" w:eastAsia="Times New Roman" w:hAnsiTheme="majorHAnsi" w:cstheme="minorHAnsi"/>
          <w:sz w:val="24"/>
          <w:szCs w:val="24"/>
        </w:rPr>
        <w:t>spec.sci.pravnih nauka</w:t>
      </w:r>
    </w:p>
    <w:p w:rsidR="0072139C" w:rsidRPr="0072139C" w:rsidRDefault="0072139C" w:rsidP="0072139C">
      <w:pPr>
        <w:spacing w:after="0" w:line="240" w:lineRule="auto"/>
        <w:jc w:val="right"/>
        <w:rPr>
          <w:rFonts w:asciiTheme="majorHAnsi" w:eastAsia="Times New Roman" w:hAnsiTheme="majorHAnsi" w:cs="Times New Roman"/>
          <w:i/>
          <w:color w:val="000000"/>
          <w:sz w:val="24"/>
          <w:szCs w:val="24"/>
          <w:lang w:val="sr-Latn-CS"/>
        </w:rPr>
      </w:pPr>
      <w:r w:rsidRPr="0072139C">
        <w:rPr>
          <w:rFonts w:asciiTheme="majorHAnsi" w:eastAsia="Times New Roman" w:hAnsiTheme="majorHAnsi" w:cs="Times New Roman"/>
          <w:i/>
          <w:color w:val="000000"/>
          <w:sz w:val="24"/>
          <w:szCs w:val="24"/>
          <w:lang w:val="sr-Latn-CS"/>
        </w:rPr>
        <w:t>___________________________________</w:t>
      </w:r>
    </w:p>
    <w:p w:rsidR="0072139C" w:rsidRPr="0072139C" w:rsidRDefault="0072139C" w:rsidP="0072139C">
      <w:pPr>
        <w:spacing w:after="0" w:line="240" w:lineRule="auto"/>
        <w:ind w:left="5664" w:firstLine="708"/>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lang w:val="sr-Latn-CS"/>
        </w:rPr>
        <w:t xml:space="preserve">                  </w:t>
      </w: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72139C" w:rsidRDefault="0072139C" w:rsidP="0072139C">
      <w:pPr>
        <w:spacing w:after="0" w:line="240" w:lineRule="auto"/>
        <w:jc w:val="both"/>
        <w:rPr>
          <w:rFonts w:asciiTheme="majorHAnsi" w:eastAsia="Times New Roman" w:hAnsiTheme="majorHAnsi"/>
          <w:sz w:val="24"/>
          <w:szCs w:val="24"/>
        </w:rPr>
      </w:pPr>
      <w:r w:rsidRPr="0072139C">
        <w:rPr>
          <w:rFonts w:asciiTheme="majorHAnsi" w:eastAsia="Times New Roman" w:hAnsiTheme="majorHAnsi" w:cs="Times New Roman"/>
          <w:b/>
          <w:i/>
          <w:color w:val="000000"/>
          <w:sz w:val="24"/>
          <w:szCs w:val="24"/>
        </w:rPr>
        <w:t>Član komisije za otvaranje i vrednovanje ponuda</w:t>
      </w:r>
      <w:r w:rsidRPr="0072139C">
        <w:rPr>
          <w:rFonts w:asciiTheme="majorHAnsi" w:eastAsia="Times New Roman" w:hAnsiTheme="majorHAnsi" w:cs="Times New Roman"/>
          <w:b/>
          <w:i/>
          <w:color w:val="000000"/>
          <w:sz w:val="24"/>
          <w:szCs w:val="24"/>
          <w:lang w:val="sr-Latn-CS"/>
        </w:rPr>
        <w:t xml:space="preserve">: </w:t>
      </w:r>
      <w:r w:rsidRPr="0072139C">
        <w:rPr>
          <w:rFonts w:asciiTheme="majorHAnsi" w:eastAsia="Times New Roman" w:hAnsiTheme="majorHAnsi" w:cs="Times New Roman"/>
          <w:b/>
          <w:i/>
          <w:color w:val="000000"/>
          <w:sz w:val="24"/>
          <w:szCs w:val="24"/>
          <w:lang w:val="sr-Latn-CS"/>
        </w:rPr>
        <w:tab/>
      </w:r>
      <w:r w:rsidRPr="0072139C">
        <w:rPr>
          <w:rFonts w:asciiTheme="majorHAnsi" w:eastAsia="Times New Roman" w:hAnsiTheme="majorHAnsi"/>
          <w:b/>
          <w:sz w:val="24"/>
          <w:szCs w:val="24"/>
        </w:rPr>
        <w:t>Adrijana Uglik</w:t>
      </w:r>
      <w:r w:rsidRPr="0072139C">
        <w:rPr>
          <w:rFonts w:asciiTheme="majorHAnsi" w:eastAsia="Times New Roman" w:hAnsiTheme="majorHAnsi"/>
          <w:sz w:val="24"/>
          <w:szCs w:val="24"/>
        </w:rPr>
        <w:t>, dipl.ecc</w:t>
      </w:r>
      <w:r w:rsidRPr="0072139C">
        <w:rPr>
          <w:rFonts w:asciiTheme="majorHAnsi" w:eastAsia="Times New Roman" w:hAnsiTheme="majorHAnsi"/>
          <w:sz w:val="24"/>
          <w:szCs w:val="24"/>
        </w:rPr>
        <w:tab/>
      </w:r>
    </w:p>
    <w:p w:rsidR="0072139C" w:rsidRPr="0072139C" w:rsidRDefault="0072139C" w:rsidP="0072139C">
      <w:pPr>
        <w:spacing w:after="0" w:line="240" w:lineRule="auto"/>
        <w:jc w:val="both"/>
        <w:rPr>
          <w:rFonts w:asciiTheme="majorHAnsi" w:eastAsia="Times New Roman" w:hAnsiTheme="majorHAnsi" w:cs="Times New Roman"/>
          <w:b/>
          <w:i/>
          <w:color w:val="000000"/>
          <w:sz w:val="24"/>
          <w:szCs w:val="24"/>
          <w:lang w:val="sr-Latn-CS"/>
        </w:rPr>
      </w:pPr>
    </w:p>
    <w:p w:rsidR="0072139C" w:rsidRPr="0072139C" w:rsidRDefault="0072139C" w:rsidP="0072139C">
      <w:pPr>
        <w:spacing w:after="0" w:line="240" w:lineRule="auto"/>
        <w:ind w:left="4944" w:firstLine="720"/>
        <w:jc w:val="right"/>
        <w:rPr>
          <w:rFonts w:asciiTheme="majorHAnsi" w:eastAsia="Times New Roman" w:hAnsiTheme="majorHAnsi" w:cs="Times New Roman"/>
          <w:i/>
          <w:color w:val="000000"/>
          <w:sz w:val="24"/>
          <w:szCs w:val="24"/>
          <w:lang w:val="sr-Latn-CS"/>
        </w:rPr>
      </w:pPr>
      <w:r w:rsidRPr="0072139C">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_______</w:t>
      </w:r>
      <w:r w:rsidRPr="0072139C">
        <w:rPr>
          <w:rFonts w:asciiTheme="majorHAnsi" w:eastAsia="Times New Roman" w:hAnsiTheme="majorHAnsi" w:cs="Times New Roman"/>
          <w:i/>
          <w:color w:val="000000"/>
          <w:sz w:val="24"/>
          <w:szCs w:val="24"/>
          <w:lang w:val="sr-Latn-CS"/>
        </w:rPr>
        <w:t>____________________________</w:t>
      </w:r>
    </w:p>
    <w:p w:rsidR="0072139C" w:rsidRPr="0072139C" w:rsidRDefault="0072139C" w:rsidP="0072139C">
      <w:pPr>
        <w:spacing w:after="0" w:line="240" w:lineRule="auto"/>
        <w:ind w:left="5664" w:firstLine="708"/>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lang w:val="sr-Latn-CS"/>
        </w:rPr>
        <w:t xml:space="preserve">                 </w:t>
      </w: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72139C" w:rsidRDefault="0072139C" w:rsidP="0072139C">
      <w:pPr>
        <w:spacing w:after="0" w:line="240" w:lineRule="auto"/>
        <w:rPr>
          <w:rFonts w:asciiTheme="majorHAnsi" w:eastAsia="Times New Roman" w:hAnsiTheme="majorHAnsi"/>
        </w:rPr>
      </w:pPr>
      <w:r w:rsidRPr="0072139C">
        <w:rPr>
          <w:rFonts w:asciiTheme="majorHAnsi" w:eastAsia="Times New Roman" w:hAnsiTheme="majorHAnsi" w:cs="Times New Roman"/>
          <w:b/>
          <w:i/>
          <w:color w:val="000000"/>
          <w:sz w:val="23"/>
          <w:szCs w:val="23"/>
        </w:rPr>
        <w:t>Član komisije za otvaranje i vrednovanje ponuda:</w:t>
      </w:r>
      <w:r w:rsidRPr="0072139C">
        <w:rPr>
          <w:rFonts w:asciiTheme="majorHAnsi" w:eastAsia="Times New Roman" w:hAnsiTheme="majorHAnsi" w:cs="Times New Roman"/>
          <w:b/>
          <w:i/>
          <w:color w:val="000000"/>
          <w:sz w:val="24"/>
          <w:szCs w:val="24"/>
        </w:rPr>
        <w:t xml:space="preserve"> </w:t>
      </w:r>
      <w:r w:rsidRPr="0072139C">
        <w:rPr>
          <w:rFonts w:asciiTheme="majorHAnsi" w:eastAsia="Times New Roman" w:hAnsiTheme="majorHAnsi"/>
          <w:b/>
          <w:sz w:val="24"/>
          <w:szCs w:val="24"/>
        </w:rPr>
        <w:t>Goran Jovanović</w:t>
      </w:r>
      <w:r w:rsidRPr="0072139C">
        <w:rPr>
          <w:rFonts w:asciiTheme="majorHAnsi" w:eastAsia="Times New Roman" w:hAnsiTheme="majorHAnsi"/>
          <w:sz w:val="24"/>
          <w:szCs w:val="24"/>
        </w:rPr>
        <w:t xml:space="preserve">, </w:t>
      </w:r>
      <w:r w:rsidRPr="0072139C">
        <w:rPr>
          <w:rFonts w:asciiTheme="majorHAnsi" w:eastAsia="Times New Roman" w:hAnsiTheme="majorHAnsi"/>
        </w:rPr>
        <w:t>spec.struk.maš.ing.</w:t>
      </w:r>
    </w:p>
    <w:p w:rsidR="0072139C" w:rsidRPr="0072139C" w:rsidRDefault="0072139C" w:rsidP="0072139C">
      <w:pPr>
        <w:spacing w:after="0" w:line="240" w:lineRule="auto"/>
        <w:rPr>
          <w:rFonts w:asciiTheme="majorHAnsi" w:eastAsia="Times New Roman" w:hAnsiTheme="majorHAnsi" w:cs="Times New Roman"/>
          <w:b/>
          <w:i/>
          <w:color w:val="000000"/>
        </w:rPr>
      </w:pPr>
    </w:p>
    <w:p w:rsidR="0072139C" w:rsidRPr="0072139C" w:rsidRDefault="0072139C" w:rsidP="0072139C">
      <w:pPr>
        <w:spacing w:after="0" w:line="240" w:lineRule="auto"/>
        <w:ind w:firstLine="1134"/>
        <w:jc w:val="right"/>
        <w:rPr>
          <w:rFonts w:asciiTheme="majorHAnsi" w:eastAsia="Times New Roman" w:hAnsiTheme="majorHAnsi" w:cs="Times New Roman"/>
          <w:i/>
          <w:color w:val="000000"/>
          <w:sz w:val="24"/>
          <w:szCs w:val="24"/>
          <w:lang w:val="sr-Latn-CS"/>
        </w:rPr>
      </w:pPr>
      <w:r w:rsidRPr="0072139C">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t>______</w:t>
      </w:r>
      <w:r w:rsidRPr="0072139C">
        <w:rPr>
          <w:rFonts w:asciiTheme="majorHAnsi" w:eastAsia="Times New Roman" w:hAnsiTheme="majorHAnsi" w:cs="Times New Roman"/>
          <w:i/>
          <w:color w:val="000000"/>
          <w:sz w:val="24"/>
          <w:szCs w:val="24"/>
          <w:lang w:val="sr-Latn-CS"/>
        </w:rPr>
        <w:t>_________________________</w:t>
      </w:r>
      <w:r>
        <w:rPr>
          <w:rFonts w:asciiTheme="majorHAnsi" w:eastAsia="Times New Roman" w:hAnsiTheme="majorHAnsi" w:cs="Times New Roman"/>
          <w:i/>
          <w:color w:val="000000"/>
          <w:sz w:val="24"/>
          <w:szCs w:val="24"/>
          <w:lang w:val="sr-Latn-CS"/>
        </w:rPr>
        <w:t>_____</w:t>
      </w:r>
    </w:p>
    <w:p w:rsidR="0072139C" w:rsidRPr="0072139C" w:rsidRDefault="0072139C" w:rsidP="0072139C">
      <w:pPr>
        <w:spacing w:after="0" w:line="240" w:lineRule="auto"/>
        <w:ind w:left="5664" w:firstLine="708"/>
        <w:rPr>
          <w:rFonts w:asciiTheme="majorHAnsi" w:eastAsia="Times New Roman" w:hAnsiTheme="majorHAnsi" w:cs="Times New Roman"/>
          <w:i/>
          <w:iCs/>
          <w:color w:val="000000"/>
          <w:sz w:val="24"/>
          <w:szCs w:val="24"/>
          <w:vertAlign w:val="superscript"/>
        </w:rPr>
      </w:pPr>
      <w:r w:rsidRPr="0072139C">
        <w:rPr>
          <w:rFonts w:asciiTheme="majorHAnsi" w:eastAsia="Times New Roman" w:hAnsiTheme="majorHAnsi" w:cs="Times New Roman"/>
          <w:i/>
          <w:iCs/>
          <w:color w:val="000000"/>
          <w:sz w:val="24"/>
          <w:szCs w:val="24"/>
          <w:lang w:val="sr-Latn-CS"/>
        </w:rPr>
        <w:t xml:space="preserve">               </w:t>
      </w:r>
      <w:r w:rsidRPr="0072139C">
        <w:rPr>
          <w:rFonts w:asciiTheme="majorHAnsi" w:eastAsia="Times New Roman" w:hAnsiTheme="majorHAnsi" w:cs="Times New Roman"/>
          <w:i/>
          <w:iCs/>
          <w:color w:val="000000"/>
          <w:sz w:val="24"/>
          <w:szCs w:val="24"/>
          <w:vertAlign w:val="superscript"/>
          <w:lang w:val="sr-Latn-CS"/>
        </w:rPr>
        <w:t>potpis</w:t>
      </w:r>
    </w:p>
    <w:p w:rsidR="0072139C" w:rsidRPr="0072139C" w:rsidRDefault="0072139C" w:rsidP="0072139C">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72139C" w:rsidRPr="0072139C" w:rsidRDefault="0072139C" w:rsidP="0072139C">
      <w:pPr>
        <w:spacing w:after="0" w:line="240" w:lineRule="auto"/>
        <w:contextualSpacing/>
        <w:jc w:val="both"/>
        <w:rPr>
          <w:rFonts w:asciiTheme="majorHAnsi" w:eastAsia="Times New Roman" w:hAnsiTheme="majorHAnsi" w:cs="Times New Roman"/>
          <w:i/>
          <w:color w:val="000000"/>
          <w:sz w:val="24"/>
          <w:szCs w:val="24"/>
        </w:rPr>
      </w:pPr>
    </w:p>
    <w:p w:rsidR="0072139C" w:rsidRPr="0072139C" w:rsidRDefault="0072139C" w:rsidP="0072139C">
      <w:pPr>
        <w:rPr>
          <w:rFonts w:ascii="Times New Roman" w:eastAsia="Times New Roman" w:hAnsi="Times New Roman" w:cs="Times New Roman"/>
          <w:b/>
          <w:bCs/>
          <w:color w:val="000000"/>
          <w:sz w:val="28"/>
          <w:szCs w:val="28"/>
        </w:rPr>
      </w:pPr>
    </w:p>
    <w:p w:rsidR="001521A8" w:rsidRDefault="001521A8" w:rsidP="00B460F9">
      <w:pPr>
        <w:rPr>
          <w:rFonts w:asciiTheme="majorHAnsi" w:hAnsiTheme="majorHAnsi" w:cs="Times New Roman"/>
          <w:b/>
          <w:bCs/>
          <w:color w:val="000000"/>
          <w:sz w:val="24"/>
          <w:szCs w:val="24"/>
        </w:rPr>
      </w:pPr>
    </w:p>
    <w:p w:rsidR="001521A8" w:rsidRDefault="001521A8" w:rsidP="00B460F9">
      <w:pPr>
        <w:rPr>
          <w:rFonts w:asciiTheme="majorHAnsi" w:hAnsiTheme="majorHAnsi" w:cs="Times New Roman"/>
          <w:b/>
          <w:bCs/>
          <w:color w:val="000000"/>
          <w:sz w:val="24"/>
          <w:szCs w:val="24"/>
        </w:rPr>
      </w:pPr>
    </w:p>
    <w:p w:rsidR="001521A8" w:rsidRPr="00BA04F0" w:rsidRDefault="001521A8"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33425795"/>
      <w:bookmarkStart w:id="25" w:name="_Toc416180138"/>
      <w:r w:rsidRPr="00BA04F0">
        <w:rPr>
          <w:rFonts w:asciiTheme="majorHAnsi" w:hAnsiTheme="majorHAnsi"/>
          <w:i w:val="0"/>
          <w:iCs w:val="0"/>
          <w:color w:val="000000"/>
          <w:sz w:val="24"/>
          <w:szCs w:val="24"/>
          <w:u w:val="none"/>
        </w:rPr>
        <w:lastRenderedPageBreak/>
        <w:t>METODOLOGIJA NAČINA VREDNOVANJA PONUDA PO KRITERIJUMU</w:t>
      </w:r>
      <w:bookmarkEnd w:id="24"/>
      <w:r w:rsidRPr="00BA04F0">
        <w:rPr>
          <w:rFonts w:asciiTheme="majorHAnsi" w:hAnsiTheme="majorHAnsi"/>
          <w:i w:val="0"/>
          <w:iCs w:val="0"/>
          <w:color w:val="000000"/>
          <w:sz w:val="24"/>
          <w:szCs w:val="24"/>
          <w:u w:val="none"/>
        </w:rPr>
        <w:t xml:space="preserve"> </w:t>
      </w:r>
      <w:bookmarkEnd w:id="25"/>
    </w:p>
    <w:p w:rsidR="00B460F9" w:rsidRPr="00BA04F0" w:rsidRDefault="00B460F9" w:rsidP="00B460F9">
      <w:pPr>
        <w:pStyle w:val="BodyText"/>
        <w:ind w:left="454" w:hanging="454"/>
        <w:rPr>
          <w:rFonts w:asciiTheme="majorHAnsi" w:hAnsiTheme="majorHAnsi"/>
          <w:b/>
          <w:bCs/>
          <w:color w:val="000000"/>
          <w:sz w:val="24"/>
          <w:szCs w:val="24"/>
          <w:lang w:val="sr-Latn-CS"/>
        </w:rPr>
      </w:pPr>
    </w:p>
    <w:p w:rsidR="001521A8" w:rsidRPr="00C767F5" w:rsidRDefault="001521A8" w:rsidP="001521A8">
      <w:pPr>
        <w:spacing w:after="0" w:line="240" w:lineRule="auto"/>
        <w:jc w:val="both"/>
        <w:rPr>
          <w:rFonts w:asciiTheme="majorHAnsi" w:hAnsiTheme="majorHAnsi" w:cs="Times New Roman"/>
          <w:b/>
          <w:bCs/>
          <w:color w:val="000000"/>
          <w:sz w:val="24"/>
          <w:szCs w:val="24"/>
          <w:shd w:val="clear" w:color="auto" w:fill="FFFFFF"/>
        </w:rPr>
      </w:pPr>
    </w:p>
    <w:p w:rsidR="00471C47" w:rsidRPr="00F50E88" w:rsidRDefault="00471C47" w:rsidP="00471C47">
      <w:pPr>
        <w:spacing w:after="0" w:line="240" w:lineRule="auto"/>
        <w:jc w:val="both"/>
        <w:rPr>
          <w:rFonts w:asciiTheme="majorHAnsi" w:hAnsiTheme="majorHAnsi" w:cs="Times New Roman"/>
          <w:b/>
          <w:bCs/>
          <w:color w:val="000000"/>
          <w:sz w:val="24"/>
          <w:szCs w:val="24"/>
          <w:bdr w:val="single" w:sz="4" w:space="0" w:color="auto"/>
        </w:rPr>
      </w:pPr>
      <w:bookmarkStart w:id="26" w:name="_Toc416180141"/>
      <w:r w:rsidRPr="00F50E88">
        <w:rPr>
          <w:rFonts w:asciiTheme="majorHAnsi" w:hAnsiTheme="majorHAnsi" w:cs="Times New Roman"/>
          <w:b/>
          <w:bCs/>
          <w:color w:val="000000"/>
          <w:sz w:val="24"/>
          <w:szCs w:val="24"/>
          <w:shd w:val="clear" w:color="auto" w:fill="FFFFFF"/>
        </w:rPr>
        <w:sym w:font="Wingdings" w:char="F078"/>
      </w:r>
      <w:r w:rsidRPr="00F50E88">
        <w:rPr>
          <w:rFonts w:asciiTheme="majorHAnsi" w:hAnsiTheme="majorHAnsi" w:cs="Times New Roman"/>
          <w:b/>
          <w:bCs/>
          <w:color w:val="000000"/>
          <w:sz w:val="24"/>
          <w:szCs w:val="24"/>
          <w:shd w:val="clear" w:color="auto" w:fill="FFFFFF"/>
        </w:rPr>
        <w:t xml:space="preserve"> </w:t>
      </w:r>
      <w:r w:rsidRPr="00F50E88">
        <w:rPr>
          <w:rFonts w:asciiTheme="majorHAnsi" w:hAnsiTheme="majorHAnsi" w:cs="Times New Roman"/>
          <w:b/>
          <w:bCs/>
          <w:color w:val="000000"/>
          <w:sz w:val="24"/>
          <w:szCs w:val="24"/>
          <w:shd w:val="clear" w:color="auto" w:fill="FFFFFF"/>
          <w:lang w:val="hr-HR"/>
        </w:rPr>
        <w:t xml:space="preserve">Vrednovanje ponuda po kriterijumu </w:t>
      </w:r>
      <w:r w:rsidRPr="00F50E88">
        <w:rPr>
          <w:rFonts w:asciiTheme="majorHAnsi" w:hAnsiTheme="majorHAnsi" w:cs="Times New Roman"/>
          <w:b/>
          <w:bCs/>
          <w:color w:val="000000"/>
          <w:sz w:val="24"/>
          <w:szCs w:val="24"/>
          <w:shd w:val="clear" w:color="auto" w:fill="FFFFFF"/>
          <w:lang w:val="pl-PL"/>
        </w:rPr>
        <w:t xml:space="preserve">najniža ponuđena cijena </w:t>
      </w:r>
      <w:r w:rsidRPr="00F50E88">
        <w:rPr>
          <w:rFonts w:asciiTheme="majorHAnsi" w:hAnsiTheme="majorHAnsi" w:cs="Times New Roman"/>
          <w:b/>
          <w:bCs/>
          <w:color w:val="000000"/>
          <w:sz w:val="24"/>
          <w:szCs w:val="24"/>
        </w:rPr>
        <w:t>vršiće se na sljedeći način:</w:t>
      </w:r>
    </w:p>
    <w:p w:rsidR="00471C47" w:rsidRPr="00F50E88" w:rsidRDefault="00471C47" w:rsidP="00471C47">
      <w:pPr>
        <w:spacing w:after="0" w:line="240" w:lineRule="auto"/>
        <w:ind w:left="284"/>
        <w:jc w:val="both"/>
        <w:rPr>
          <w:rFonts w:asciiTheme="majorHAnsi" w:hAnsiTheme="majorHAnsi" w:cs="Times New Roman"/>
          <w:color w:val="000000"/>
          <w:sz w:val="24"/>
          <w:szCs w:val="24"/>
          <w:lang w:val="hr-HR"/>
        </w:rPr>
      </w:pPr>
    </w:p>
    <w:p w:rsidR="00471C47" w:rsidRPr="00F50E88" w:rsidRDefault="00471C47" w:rsidP="00471C47">
      <w:pPr>
        <w:spacing w:after="0" w:line="240" w:lineRule="auto"/>
        <w:ind w:left="284"/>
        <w:jc w:val="both"/>
        <w:rPr>
          <w:rFonts w:asciiTheme="majorHAnsi" w:hAnsiTheme="majorHAnsi" w:cs="Times New Roman"/>
          <w:color w:val="000000"/>
          <w:sz w:val="24"/>
          <w:szCs w:val="24"/>
        </w:rPr>
      </w:pPr>
    </w:p>
    <w:p w:rsidR="00471C47" w:rsidRPr="00F50E88" w:rsidRDefault="00471C47" w:rsidP="00471C47">
      <w:pPr>
        <w:spacing w:after="0" w:line="240" w:lineRule="auto"/>
        <w:ind w:left="284"/>
        <w:jc w:val="center"/>
        <w:rPr>
          <w:rFonts w:asciiTheme="majorHAnsi" w:hAnsiTheme="majorHAnsi" w:cs="Times New Roman"/>
          <w:color w:val="000000"/>
          <w:sz w:val="24"/>
          <w:szCs w:val="24"/>
        </w:rPr>
      </w:pPr>
      <w:r w:rsidRPr="00F50E88">
        <w:rPr>
          <w:rFonts w:asciiTheme="majorHAnsi" w:hAnsiTheme="majorHAnsi" w:cs="Times New Roman"/>
          <w:b/>
          <w:color w:val="000000"/>
          <w:sz w:val="24"/>
          <w:szCs w:val="24"/>
        </w:rPr>
        <w:t>maksimalni broj bodova po ovom podkriterijumu= 100</w:t>
      </w:r>
    </w:p>
    <w:p w:rsidR="00471C47" w:rsidRPr="00F50E88" w:rsidRDefault="00471C47" w:rsidP="00471C47">
      <w:pPr>
        <w:pStyle w:val="ListParagraph"/>
        <w:spacing w:before="0" w:after="0" w:line="276" w:lineRule="auto"/>
        <w:ind w:left="228"/>
        <w:jc w:val="both"/>
        <w:rPr>
          <w:rFonts w:asciiTheme="majorHAnsi" w:hAnsiTheme="majorHAnsi"/>
          <w:b/>
          <w:sz w:val="24"/>
          <w:szCs w:val="24"/>
          <w:u w:val="single"/>
        </w:rPr>
      </w:pPr>
    </w:p>
    <w:p w:rsidR="00471C47" w:rsidRPr="00F50E88" w:rsidRDefault="00471C47" w:rsidP="00471C47">
      <w:pPr>
        <w:spacing w:after="0"/>
        <w:jc w:val="both"/>
        <w:rPr>
          <w:rFonts w:asciiTheme="majorHAnsi" w:hAnsiTheme="majorHAnsi"/>
          <w:sz w:val="24"/>
          <w:szCs w:val="24"/>
          <w:lang w:val="sr-Latn-CS"/>
        </w:rPr>
      </w:pPr>
      <w:r w:rsidRPr="00F50E88">
        <w:rPr>
          <w:rFonts w:asciiTheme="majorHAnsi" w:hAnsiTheme="majorHAnsi"/>
          <w:b/>
          <w:sz w:val="24"/>
          <w:szCs w:val="24"/>
          <w:u w:val="single"/>
        </w:rPr>
        <w:t>NAJNIŽA PONUĐENA CIJENA</w:t>
      </w:r>
      <w:r w:rsidRPr="00F50E88">
        <w:rPr>
          <w:rFonts w:asciiTheme="majorHAnsi" w:hAnsiTheme="majorHAnsi"/>
          <w:sz w:val="24"/>
          <w:szCs w:val="24"/>
        </w:rPr>
        <w:t xml:space="preserve">- </w:t>
      </w:r>
      <w:r w:rsidRPr="00F50E88">
        <w:rPr>
          <w:rFonts w:asciiTheme="majorHAnsi" w:hAnsiTheme="majorHAnsi"/>
          <w:sz w:val="24"/>
          <w:szCs w:val="24"/>
          <w:lang w:val="sr-Latn-CS"/>
        </w:rPr>
        <w:t>je kriterijum za vrednovanje ponuda. Pod ponuđenom cijenom podrazumjeva se ukupna cijena robe bliže određene Specifikacijom robe ove dokumentacije.</w:t>
      </w:r>
    </w:p>
    <w:p w:rsidR="00471C47" w:rsidRPr="00F50E88" w:rsidRDefault="00471C47" w:rsidP="00471C47">
      <w:pPr>
        <w:pStyle w:val="ListParagraph"/>
        <w:spacing w:before="0" w:after="0" w:line="276" w:lineRule="auto"/>
        <w:ind w:left="0"/>
        <w:jc w:val="both"/>
        <w:rPr>
          <w:rFonts w:asciiTheme="majorHAnsi" w:hAnsiTheme="majorHAnsi" w:cs="Times New Roman"/>
          <w:b/>
          <w:color w:val="000000"/>
          <w:sz w:val="24"/>
          <w:szCs w:val="24"/>
        </w:rPr>
      </w:pPr>
    </w:p>
    <w:p w:rsidR="00471C47" w:rsidRPr="00F50E88" w:rsidRDefault="00471C47" w:rsidP="00471C47">
      <w:pPr>
        <w:spacing w:after="0"/>
        <w:jc w:val="both"/>
        <w:rPr>
          <w:rFonts w:asciiTheme="majorHAnsi" w:hAnsiTheme="majorHAnsi"/>
          <w:sz w:val="24"/>
          <w:szCs w:val="24"/>
          <w:lang w:val="sr-Latn-CS"/>
        </w:rPr>
      </w:pPr>
      <w:r w:rsidRPr="00F50E88">
        <w:rPr>
          <w:rFonts w:asciiTheme="majorHAnsi" w:hAnsiTheme="majorHAnsi"/>
          <w:sz w:val="24"/>
          <w:szCs w:val="24"/>
          <w:lang w:val="sr-Latn-CS"/>
        </w:rPr>
        <w:t>Ponuđaču koji ponudi najnižu cijenu dodijeliće se maksimalan broj bodova po o</w:t>
      </w:r>
      <w:r>
        <w:rPr>
          <w:rFonts w:asciiTheme="majorHAnsi" w:hAnsiTheme="majorHAnsi"/>
          <w:sz w:val="24"/>
          <w:szCs w:val="24"/>
          <w:lang w:val="sr-Latn-CS"/>
        </w:rPr>
        <w:t xml:space="preserve">vom </w:t>
      </w:r>
      <w:r w:rsidRPr="00F50E88">
        <w:rPr>
          <w:rFonts w:asciiTheme="majorHAnsi" w:hAnsiTheme="majorHAnsi"/>
          <w:sz w:val="24"/>
          <w:szCs w:val="24"/>
          <w:lang w:val="sr-Latn-CS"/>
        </w:rPr>
        <w:t>kriterijumu (100), dok se bodovi ostalim ponuđačima dodjeljuju u zavisnosti od odnosa ukupne cijene koju su ponudili i najniže ponuđene cijene po sledećoj formuli:</w:t>
      </w:r>
    </w:p>
    <w:p w:rsidR="00471C47" w:rsidRPr="00F50E88" w:rsidRDefault="00471C47" w:rsidP="00471C47">
      <w:pPr>
        <w:spacing w:after="0" w:line="240" w:lineRule="auto"/>
        <w:ind w:left="284"/>
        <w:rPr>
          <w:rFonts w:asciiTheme="majorHAnsi" w:hAnsiTheme="majorHAnsi" w:cs="Times New Roman"/>
          <w:b/>
          <w:color w:val="000000"/>
          <w:sz w:val="24"/>
          <w:szCs w:val="24"/>
          <w:bdr w:val="single" w:sz="4" w:space="0" w:color="auto"/>
        </w:rPr>
      </w:pPr>
    </w:p>
    <w:p w:rsidR="00471C47" w:rsidRPr="00F50E88" w:rsidRDefault="00471C47" w:rsidP="00471C47">
      <w:pPr>
        <w:spacing w:after="0" w:line="240" w:lineRule="auto"/>
        <w:ind w:left="284"/>
        <w:jc w:val="center"/>
        <w:rPr>
          <w:rFonts w:asciiTheme="majorHAnsi" w:hAnsiTheme="majorHAnsi" w:cs="Times New Roman"/>
          <w:b/>
          <w:color w:val="000000"/>
          <w:sz w:val="24"/>
          <w:szCs w:val="24"/>
          <w:bdr w:val="single" w:sz="4" w:space="0" w:color="auto"/>
        </w:rPr>
      </w:pPr>
      <w:r w:rsidRPr="00F50E88">
        <w:rPr>
          <w:rFonts w:asciiTheme="majorHAnsi" w:hAnsiTheme="majorHAnsi" w:cs="Times New Roman"/>
          <w:b/>
          <w:color w:val="000000"/>
          <w:sz w:val="24"/>
          <w:szCs w:val="24"/>
          <w:bdr w:val="single" w:sz="4" w:space="0" w:color="auto"/>
          <w:shd w:val="clear" w:color="auto" w:fill="F2DBDB" w:themeFill="accent2" w:themeFillTint="33"/>
        </w:rPr>
        <w:t>broj bodova =najniža ponuđena cijena x 100 / ponuđena cijena</w:t>
      </w:r>
    </w:p>
    <w:p w:rsidR="00471C47" w:rsidRPr="00F50E88" w:rsidRDefault="00471C47" w:rsidP="00471C47">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r w:rsidRPr="00F50E88">
        <w:rPr>
          <w:rFonts w:asciiTheme="majorHAnsi" w:hAnsiTheme="majorHAnsi" w:cs="Times New Roman"/>
          <w:i/>
          <w:color w:val="000000"/>
          <w:sz w:val="24"/>
          <w:szCs w:val="24"/>
        </w:rPr>
        <w:t>Ako je ponuđena cijena 0,00 EUR-a prili</w:t>
      </w:r>
      <w:r>
        <w:rPr>
          <w:rFonts w:asciiTheme="majorHAnsi" w:hAnsiTheme="majorHAnsi" w:cs="Times New Roman"/>
          <w:i/>
          <w:color w:val="000000"/>
          <w:sz w:val="24"/>
          <w:szCs w:val="24"/>
        </w:rPr>
        <w:t xml:space="preserve">kom vrednovanja te cijene po </w:t>
      </w:r>
      <w:r w:rsidRPr="00F50E88">
        <w:rPr>
          <w:rFonts w:asciiTheme="majorHAnsi" w:hAnsiTheme="majorHAnsi" w:cs="Times New Roman"/>
          <w:i/>
          <w:color w:val="000000"/>
          <w:sz w:val="24"/>
          <w:szCs w:val="24"/>
        </w:rPr>
        <w:t>kriterijumu najniža ponuđena cijena uzima se da je ponuđena cijena 0,01 EUR.</w:t>
      </w: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5782C" w:rsidRDefault="0045782C" w:rsidP="00471C47">
      <w:pPr>
        <w:autoSpaceDE w:val="0"/>
        <w:autoSpaceDN w:val="0"/>
        <w:adjustRightInd w:val="0"/>
        <w:spacing w:after="0" w:line="240" w:lineRule="auto"/>
        <w:jc w:val="both"/>
        <w:rPr>
          <w:rFonts w:asciiTheme="majorHAnsi" w:hAnsiTheme="majorHAnsi" w:cs="Times New Roman"/>
          <w:i/>
          <w:color w:val="000000"/>
          <w:sz w:val="24"/>
          <w:szCs w:val="24"/>
        </w:rPr>
      </w:pPr>
    </w:p>
    <w:p w:rsidR="00471C47" w:rsidRPr="00F50E88" w:rsidRDefault="00471C47" w:rsidP="00471C47">
      <w:pPr>
        <w:autoSpaceDE w:val="0"/>
        <w:autoSpaceDN w:val="0"/>
        <w:adjustRightInd w:val="0"/>
        <w:spacing w:after="0" w:line="240" w:lineRule="auto"/>
        <w:jc w:val="both"/>
        <w:rPr>
          <w:rFonts w:asciiTheme="majorHAnsi" w:hAnsiTheme="majorHAnsi" w:cs="Times New Roman"/>
          <w:i/>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33425796"/>
      <w:r w:rsidRPr="00BA04F0">
        <w:rPr>
          <w:rFonts w:asciiTheme="majorHAnsi" w:hAnsiTheme="majorHAnsi"/>
          <w:i w:val="0"/>
          <w:iCs w:val="0"/>
          <w:color w:val="000000"/>
          <w:sz w:val="24"/>
          <w:szCs w:val="24"/>
          <w:u w:val="none"/>
        </w:rPr>
        <w:t>OBRAZAC PONUDE SA OBRASCIMA KOJE PRIPREMA PONUĐAČ</w:t>
      </w:r>
      <w:bookmarkEnd w:id="26"/>
      <w:bookmarkEnd w:id="27"/>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28"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33425797"/>
      <w:bookmarkEnd w:id="28"/>
      <w:r w:rsidRPr="00BA04F0">
        <w:rPr>
          <w:rFonts w:asciiTheme="majorHAnsi" w:hAnsiTheme="majorHAnsi" w:cs="Times New Roman"/>
          <w:b/>
          <w:bCs/>
          <w:color w:val="000000"/>
          <w:sz w:val="24"/>
          <w:szCs w:val="24"/>
          <w:lang w:eastAsia="zh-TW"/>
        </w:rPr>
        <w:lastRenderedPageBreak/>
        <w:t>NASLOVNA STRANA PONUDE</w:t>
      </w:r>
      <w:bookmarkEnd w:id="29"/>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 nabavku ___</w:t>
      </w:r>
      <w:r w:rsidRPr="00B769B3">
        <w:rPr>
          <w:rFonts w:asciiTheme="majorHAnsi" w:hAnsiTheme="majorHAnsi" w:cs="Times New Roman"/>
          <w:b/>
          <w:bCs/>
          <w:color w:val="000000"/>
          <w:sz w:val="24"/>
          <w:szCs w:val="24"/>
          <w:u w:val="single"/>
        </w:rPr>
        <w:t xml:space="preserve">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33425798"/>
      <w:r w:rsidRPr="00BA04F0">
        <w:rPr>
          <w:rFonts w:asciiTheme="majorHAnsi" w:hAnsiTheme="majorHAnsi"/>
          <w:i w:val="0"/>
          <w:iCs w:val="0"/>
          <w:sz w:val="24"/>
          <w:szCs w:val="24"/>
          <w:u w:val="none"/>
        </w:rPr>
        <w:lastRenderedPageBreak/>
        <w:t>SADRŽAJ PONUDE</w:t>
      </w:r>
      <w:bookmarkEnd w:id="30"/>
      <w:bookmarkEnd w:id="31"/>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390F4A" w:rsidRPr="00390F4A" w:rsidRDefault="00390F4A" w:rsidP="00390F4A">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Sredstva finansijskog obezbjeđenja</w:t>
      </w:r>
      <w:r w:rsidR="009567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 cjelinu ili za sve partije za koje se predaje ponuda)</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637657" w:rsidRDefault="00637657"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90681A" w:rsidRPr="00BA04F0" w:rsidRDefault="0090681A"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33425799"/>
      <w:r w:rsidRPr="00BA04F0">
        <w:rPr>
          <w:rFonts w:asciiTheme="majorHAnsi" w:hAnsiTheme="majorHAnsi"/>
          <w:color w:val="000000"/>
          <w:sz w:val="24"/>
          <w:szCs w:val="24"/>
        </w:rPr>
        <w:t>PODACI O PONUDI I PONUĐAČU</w:t>
      </w:r>
      <w:bookmarkEnd w:id="32"/>
      <w:bookmarkEnd w:id="33"/>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2"/>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3"/>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4"/>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2A36A0">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B460F9" w:rsidRPr="00BA04F0" w:rsidRDefault="00B460F9" w:rsidP="004521EF">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6"/>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9"/>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51769A">
          <w:pgSz w:w="11906" w:h="16838" w:code="9"/>
          <w:pgMar w:top="1170" w:right="1417" w:bottom="1170" w:left="1417" w:header="708" w:footer="363" w:gutter="0"/>
          <w:cols w:space="708"/>
          <w:titlePg/>
          <w:rtlGutter/>
          <w:docGrid w:linePitch="360"/>
        </w:sectPr>
      </w:pPr>
    </w:p>
    <w:p w:rsidR="00471C47" w:rsidRPr="00F358D7" w:rsidRDefault="00B460F9" w:rsidP="00F358D7">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33425800"/>
      <w:r w:rsidRPr="00B10E2E">
        <w:rPr>
          <w:rFonts w:asciiTheme="majorHAnsi" w:hAnsiTheme="majorHAnsi"/>
          <w:color w:val="000000"/>
          <w:sz w:val="24"/>
          <w:szCs w:val="24"/>
        </w:rPr>
        <w:lastRenderedPageBreak/>
        <w:t>FINANSIJSKI DIO PONUD</w:t>
      </w:r>
      <w:bookmarkEnd w:id="34"/>
      <w:bookmarkEnd w:id="35"/>
      <w:r w:rsidR="00C02970">
        <w:rPr>
          <w:rFonts w:asciiTheme="majorHAnsi" w:hAnsiTheme="majorHAnsi"/>
          <w:color w:val="000000"/>
          <w:sz w:val="24"/>
          <w:szCs w:val="24"/>
        </w:rPr>
        <w:t>E</w:t>
      </w: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F358D7" w:rsidRPr="00F358D7" w:rsidTr="00AC31CA">
        <w:trPr>
          <w:cantSplit/>
          <w:trHeight w:val="1168"/>
          <w:tblCellSpacing w:w="20" w:type="dxa"/>
        </w:trPr>
        <w:tc>
          <w:tcPr>
            <w:tcW w:w="511"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bitne karakteristike ponuđenog predmeta nabavke/</w:t>
            </w:r>
          </w:p>
        </w:tc>
        <w:tc>
          <w:tcPr>
            <w:tcW w:w="860" w:type="dxa"/>
            <w:shd w:val="clear" w:color="auto" w:fill="F2DBDB" w:themeFill="accent2" w:themeFillTint="33"/>
            <w:textDirection w:val="btLr"/>
            <w:vAlign w:val="center"/>
          </w:tcPr>
          <w:p w:rsidR="00F358D7" w:rsidRPr="00F358D7" w:rsidRDefault="00F358D7" w:rsidP="00F358D7">
            <w:pPr>
              <w:spacing w:after="0"/>
              <w:ind w:left="113" w:right="113"/>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F358D7" w:rsidRPr="00F358D7" w:rsidRDefault="00F358D7" w:rsidP="00F358D7">
            <w:pPr>
              <w:spacing w:after="0"/>
              <w:ind w:left="113" w:right="113"/>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xml:space="preserve">jedinična cijena bez </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pdv-a</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ukupan iznos bez pdv-a</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pdv</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ukupan iznos sa</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pdv-om</w:t>
            </w:r>
          </w:p>
          <w:p w:rsidR="00F358D7" w:rsidRPr="00F358D7" w:rsidRDefault="00F358D7" w:rsidP="00F358D7">
            <w:pPr>
              <w:spacing w:after="0"/>
              <w:jc w:val="center"/>
              <w:rPr>
                <w:rFonts w:asciiTheme="majorHAnsi" w:hAnsiTheme="majorHAnsi" w:cs="Times New Roman"/>
                <w:b/>
                <w:color w:val="000000"/>
                <w:lang w:val="sr-Latn-CS" w:eastAsia="sr-Latn-CS"/>
              </w:rPr>
            </w:pPr>
            <w:r w:rsidRPr="00F358D7">
              <w:rPr>
                <w:rFonts w:asciiTheme="majorHAnsi" w:hAnsiTheme="majorHAnsi" w:cs="Times New Roman"/>
                <w:b/>
                <w:color w:val="000000"/>
                <w:lang w:val="sr-Latn-CS" w:eastAsia="sr-Latn-CS"/>
              </w:rPr>
              <w:t>/ u eurima</w:t>
            </w: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vAlign w:val="center"/>
          </w:tcPr>
          <w:p w:rsidR="00F358D7" w:rsidRPr="00F358D7" w:rsidRDefault="00F358D7" w:rsidP="00F358D7">
            <w:pPr>
              <w:spacing w:after="0"/>
              <w:rPr>
                <w:rFonts w:asciiTheme="majorHAnsi" w:hAnsiTheme="majorHAnsi" w:cs="Arial"/>
                <w:sz w:val="23"/>
                <w:szCs w:val="23"/>
                <w:lang w:val="sr-Latn-CS"/>
              </w:rPr>
            </w:pPr>
          </w:p>
        </w:tc>
        <w:tc>
          <w:tcPr>
            <w:tcW w:w="3188" w:type="dxa"/>
            <w:vAlign w:val="center"/>
          </w:tcPr>
          <w:p w:rsidR="00F358D7" w:rsidRPr="00F358D7" w:rsidRDefault="00F358D7" w:rsidP="00F358D7">
            <w:pPr>
              <w:spacing w:after="0"/>
              <w:jc w:val="center"/>
              <w:rPr>
                <w:rFonts w:asciiTheme="majorHAnsi" w:eastAsia="Times New Roman" w:hAnsiTheme="majorHAnsi" w:cs="Arial"/>
                <w:lang w:val="sr-Latn-CS"/>
              </w:rPr>
            </w:pPr>
          </w:p>
        </w:tc>
        <w:tc>
          <w:tcPr>
            <w:tcW w:w="860" w:type="dxa"/>
            <w:vAlign w:val="center"/>
          </w:tcPr>
          <w:p w:rsidR="00F358D7" w:rsidRPr="00F358D7" w:rsidRDefault="00F358D7" w:rsidP="00F358D7">
            <w:pPr>
              <w:spacing w:after="0"/>
              <w:jc w:val="center"/>
              <w:rPr>
                <w:rFonts w:asciiTheme="majorHAnsi" w:hAnsiTheme="majorHAnsi"/>
              </w:rPr>
            </w:pPr>
          </w:p>
        </w:tc>
        <w:tc>
          <w:tcPr>
            <w:tcW w:w="658" w:type="dxa"/>
            <w:vAlign w:val="center"/>
          </w:tcPr>
          <w:p w:rsidR="00F358D7" w:rsidRPr="00F358D7" w:rsidRDefault="00F358D7" w:rsidP="00F358D7">
            <w:pPr>
              <w:spacing w:after="0"/>
              <w:jc w:val="center"/>
              <w:rPr>
                <w:rFonts w:asciiTheme="majorHAnsi" w:hAnsiTheme="majorHAnsi"/>
              </w:rPr>
            </w:pPr>
          </w:p>
        </w:tc>
        <w:tc>
          <w:tcPr>
            <w:tcW w:w="1270"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shd w:val="clear" w:color="auto" w:fill="E2E2E2"/>
            <w:vAlign w:val="center"/>
          </w:tcPr>
          <w:p w:rsidR="00F358D7" w:rsidRPr="00F358D7" w:rsidRDefault="00F358D7" w:rsidP="00F358D7">
            <w:pPr>
              <w:spacing w:after="0"/>
              <w:rPr>
                <w:rFonts w:asciiTheme="majorHAnsi" w:hAnsiTheme="majorHAnsi" w:cs="Arial"/>
                <w:sz w:val="23"/>
                <w:szCs w:val="23"/>
                <w:lang w:val="sr-Latn-CS"/>
              </w:rPr>
            </w:pPr>
          </w:p>
        </w:tc>
        <w:tc>
          <w:tcPr>
            <w:tcW w:w="3188" w:type="dxa"/>
            <w:shd w:val="clear" w:color="auto" w:fill="E2E2E2"/>
            <w:vAlign w:val="center"/>
          </w:tcPr>
          <w:p w:rsidR="00F358D7" w:rsidRPr="00F358D7" w:rsidRDefault="00F358D7" w:rsidP="00F358D7">
            <w:pPr>
              <w:spacing w:after="0"/>
              <w:jc w:val="center"/>
              <w:rPr>
                <w:rFonts w:asciiTheme="majorHAnsi" w:eastAsia="Times New Roman" w:hAnsiTheme="majorHAnsi" w:cs="Arial"/>
                <w:lang w:val="sr-Latn-CS"/>
              </w:rPr>
            </w:pPr>
          </w:p>
        </w:tc>
        <w:tc>
          <w:tcPr>
            <w:tcW w:w="860" w:type="dxa"/>
            <w:shd w:val="clear" w:color="auto" w:fill="E2E2E2"/>
            <w:vAlign w:val="center"/>
          </w:tcPr>
          <w:p w:rsidR="00F358D7" w:rsidRPr="00F358D7" w:rsidRDefault="00F358D7" w:rsidP="00F358D7">
            <w:pPr>
              <w:jc w:val="center"/>
            </w:pPr>
          </w:p>
        </w:tc>
        <w:tc>
          <w:tcPr>
            <w:tcW w:w="658" w:type="dxa"/>
            <w:shd w:val="clear" w:color="auto" w:fill="E2E2E2"/>
            <w:vAlign w:val="center"/>
          </w:tcPr>
          <w:p w:rsidR="00F358D7" w:rsidRPr="00F358D7" w:rsidRDefault="00F358D7" w:rsidP="00F358D7">
            <w:pPr>
              <w:spacing w:after="0"/>
              <w:jc w:val="center"/>
              <w:rPr>
                <w:rFonts w:asciiTheme="majorHAnsi" w:hAnsiTheme="majorHAnsi"/>
              </w:rPr>
            </w:pPr>
          </w:p>
        </w:tc>
        <w:tc>
          <w:tcPr>
            <w:tcW w:w="1270"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shd w:val="clear" w:color="auto" w:fill="E2E2E2"/>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vAlign w:val="center"/>
          </w:tcPr>
          <w:p w:rsidR="00F358D7" w:rsidRPr="00F358D7" w:rsidRDefault="00F358D7" w:rsidP="00F358D7">
            <w:pPr>
              <w:spacing w:after="0"/>
              <w:rPr>
                <w:rFonts w:asciiTheme="majorHAnsi" w:hAnsiTheme="majorHAnsi" w:cs="Arial"/>
                <w:sz w:val="23"/>
                <w:szCs w:val="23"/>
                <w:lang w:val="sr-Latn-CS"/>
              </w:rPr>
            </w:pPr>
          </w:p>
        </w:tc>
        <w:tc>
          <w:tcPr>
            <w:tcW w:w="3188" w:type="dxa"/>
            <w:vAlign w:val="center"/>
          </w:tcPr>
          <w:p w:rsidR="00F358D7" w:rsidRPr="00F358D7" w:rsidRDefault="00F358D7" w:rsidP="00F358D7">
            <w:pPr>
              <w:spacing w:after="0"/>
              <w:jc w:val="center"/>
              <w:rPr>
                <w:rFonts w:asciiTheme="majorHAnsi" w:eastAsia="Times New Roman" w:hAnsiTheme="majorHAnsi" w:cs="Arial"/>
                <w:lang w:val="sr-Latn-CS"/>
              </w:rPr>
            </w:pPr>
          </w:p>
        </w:tc>
        <w:tc>
          <w:tcPr>
            <w:tcW w:w="860" w:type="dxa"/>
            <w:vAlign w:val="center"/>
          </w:tcPr>
          <w:p w:rsidR="00F358D7" w:rsidRPr="00F358D7" w:rsidRDefault="00F358D7" w:rsidP="00F358D7">
            <w:pPr>
              <w:jc w:val="center"/>
            </w:pPr>
          </w:p>
        </w:tc>
        <w:tc>
          <w:tcPr>
            <w:tcW w:w="658" w:type="dxa"/>
            <w:vAlign w:val="center"/>
          </w:tcPr>
          <w:p w:rsidR="00F358D7" w:rsidRPr="00F358D7" w:rsidRDefault="00F358D7" w:rsidP="00F358D7">
            <w:pPr>
              <w:spacing w:after="0"/>
              <w:jc w:val="center"/>
              <w:rPr>
                <w:rFonts w:asciiTheme="majorHAnsi" w:hAnsiTheme="majorHAnsi"/>
              </w:rPr>
            </w:pPr>
          </w:p>
        </w:tc>
        <w:tc>
          <w:tcPr>
            <w:tcW w:w="1270"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20"/>
          <w:tblCellSpacing w:w="20" w:type="dxa"/>
        </w:trPr>
        <w:tc>
          <w:tcPr>
            <w:tcW w:w="511" w:type="dxa"/>
            <w:shd w:val="clear" w:color="auto" w:fill="D9D9D9" w:themeFill="background1" w:themeFillShade="D9"/>
            <w:vAlign w:val="center"/>
          </w:tcPr>
          <w:p w:rsidR="00F358D7" w:rsidRPr="00F358D7" w:rsidRDefault="00F358D7" w:rsidP="0049028C">
            <w:pPr>
              <w:numPr>
                <w:ilvl w:val="0"/>
                <w:numId w:val="5"/>
              </w:numPr>
              <w:spacing w:after="0"/>
              <w:jc w:val="center"/>
              <w:rPr>
                <w:rFonts w:asciiTheme="majorHAnsi" w:hAnsiTheme="majorHAnsi"/>
                <w:b/>
                <w:color w:val="7F7F7F"/>
                <w:lang w:val="sr-Latn-CS"/>
              </w:rPr>
            </w:pPr>
          </w:p>
        </w:tc>
        <w:tc>
          <w:tcPr>
            <w:tcW w:w="3934" w:type="dxa"/>
            <w:shd w:val="clear" w:color="auto" w:fill="D9D9D9" w:themeFill="background1" w:themeFillShade="D9"/>
            <w:vAlign w:val="center"/>
          </w:tcPr>
          <w:p w:rsidR="00F358D7" w:rsidRPr="00F358D7" w:rsidRDefault="00F358D7" w:rsidP="00F358D7">
            <w:pPr>
              <w:spacing w:after="0"/>
              <w:rPr>
                <w:rFonts w:asciiTheme="majorHAnsi" w:hAnsiTheme="majorHAnsi" w:cs="Arial"/>
                <w:sz w:val="23"/>
                <w:szCs w:val="23"/>
                <w:lang w:val="sr-Latn-CS"/>
              </w:rPr>
            </w:pPr>
          </w:p>
        </w:tc>
        <w:tc>
          <w:tcPr>
            <w:tcW w:w="3188"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Arial"/>
                <w:lang w:val="sr-Latn-CS"/>
              </w:rPr>
            </w:pPr>
          </w:p>
        </w:tc>
        <w:tc>
          <w:tcPr>
            <w:tcW w:w="860" w:type="dxa"/>
            <w:shd w:val="clear" w:color="auto" w:fill="D9D9D9" w:themeFill="background1" w:themeFillShade="D9"/>
            <w:vAlign w:val="center"/>
          </w:tcPr>
          <w:p w:rsidR="00F358D7" w:rsidRPr="00F358D7" w:rsidRDefault="00F358D7" w:rsidP="00F358D7">
            <w:pPr>
              <w:jc w:val="center"/>
            </w:pPr>
          </w:p>
        </w:tc>
        <w:tc>
          <w:tcPr>
            <w:tcW w:w="658"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lang w:val="sr-Latn-CS" w:eastAsia="en-GB"/>
              </w:rPr>
            </w:pPr>
          </w:p>
        </w:tc>
        <w:tc>
          <w:tcPr>
            <w:tcW w:w="1270"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33"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903"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c>
          <w:tcPr>
            <w:tcW w:w="1241" w:type="dxa"/>
            <w:shd w:val="clear" w:color="auto" w:fill="D9D9D9" w:themeFill="background1" w:themeFillShade="D9"/>
            <w:vAlign w:val="center"/>
          </w:tcPr>
          <w:p w:rsidR="00F358D7" w:rsidRPr="00F358D7" w:rsidRDefault="00F358D7" w:rsidP="00F358D7">
            <w:pPr>
              <w:spacing w:after="0"/>
              <w:jc w:val="center"/>
              <w:rPr>
                <w:rFonts w:asciiTheme="majorHAnsi" w:hAnsiTheme="majorHAnsi" w:cs="Times New Roman"/>
                <w:color w:val="000000"/>
                <w:lang w:val="sr-Latn-CS" w:eastAsia="sr-Latn-CS"/>
              </w:rPr>
            </w:pPr>
          </w:p>
        </w:tc>
      </w:tr>
      <w:tr w:rsidR="00F358D7" w:rsidRPr="00F358D7" w:rsidTr="00AC31CA">
        <w:trPr>
          <w:trHeight w:val="330"/>
          <w:tblCellSpacing w:w="20" w:type="dxa"/>
        </w:trPr>
        <w:tc>
          <w:tcPr>
            <w:tcW w:w="9311" w:type="dxa"/>
            <w:gridSpan w:val="5"/>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ME" w:eastAsia="sr-Latn-CS"/>
              </w:rPr>
            </w:pPr>
            <w:r w:rsidRPr="00F358D7">
              <w:rPr>
                <w:rFonts w:asciiTheme="majorHAnsi" w:hAnsiTheme="majorHAnsi" w:cs="Times New Roman"/>
                <w:color w:val="000000"/>
                <w:sz w:val="21"/>
                <w:szCs w:val="21"/>
                <w:lang w:val="sr-Cyrl-CS" w:eastAsia="sr-Latn-CS"/>
              </w:rPr>
              <w:t>Ukupno bez PDV-a</w:t>
            </w:r>
            <w:r>
              <w:rPr>
                <w:rFonts w:asciiTheme="majorHAnsi" w:hAnsiTheme="majorHAnsi" w:cs="Times New Roman"/>
                <w:color w:val="000000"/>
                <w:sz w:val="21"/>
                <w:szCs w:val="21"/>
                <w:lang w:val="sr-Latn-ME" w:eastAsia="sr-Latn-CS"/>
              </w:rPr>
              <w:t>:</w:t>
            </w:r>
          </w:p>
        </w:tc>
        <w:tc>
          <w:tcPr>
            <w:tcW w:w="4767" w:type="dxa"/>
            <w:gridSpan w:val="4"/>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CS" w:eastAsia="sr-Latn-CS"/>
              </w:rPr>
            </w:pPr>
            <w:r w:rsidRPr="00F358D7">
              <w:rPr>
                <w:rFonts w:asciiTheme="majorHAnsi" w:hAnsiTheme="majorHAnsi" w:cs="Times New Roman"/>
                <w:color w:val="000000"/>
                <w:sz w:val="21"/>
                <w:szCs w:val="21"/>
                <w:lang w:val="sr-Cyrl-CS" w:eastAsia="sr-Latn-CS"/>
              </w:rPr>
              <w:t> </w:t>
            </w:r>
          </w:p>
        </w:tc>
      </w:tr>
      <w:tr w:rsidR="00F358D7" w:rsidRPr="00F358D7" w:rsidTr="00AC31CA">
        <w:trPr>
          <w:trHeight w:val="303"/>
          <w:tblCellSpacing w:w="20" w:type="dxa"/>
        </w:trPr>
        <w:tc>
          <w:tcPr>
            <w:tcW w:w="9311" w:type="dxa"/>
            <w:gridSpan w:val="5"/>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ME" w:eastAsia="sr-Latn-CS"/>
              </w:rPr>
            </w:pPr>
            <w:r w:rsidRPr="00F358D7">
              <w:rPr>
                <w:rFonts w:asciiTheme="majorHAnsi" w:hAnsiTheme="majorHAnsi" w:cs="Times New Roman"/>
                <w:color w:val="000000"/>
                <w:sz w:val="21"/>
                <w:szCs w:val="21"/>
                <w:lang w:val="sr-Cyrl-CS" w:eastAsia="sr-Latn-CS"/>
              </w:rPr>
              <w:t>PDV</w:t>
            </w:r>
            <w:r>
              <w:rPr>
                <w:rFonts w:asciiTheme="majorHAnsi" w:hAnsiTheme="majorHAnsi" w:cs="Times New Roman"/>
                <w:color w:val="000000"/>
                <w:sz w:val="21"/>
                <w:szCs w:val="21"/>
                <w:lang w:val="sr-Latn-ME" w:eastAsia="sr-Latn-CS"/>
              </w:rPr>
              <w:t>:</w:t>
            </w:r>
          </w:p>
        </w:tc>
        <w:tc>
          <w:tcPr>
            <w:tcW w:w="4767" w:type="dxa"/>
            <w:gridSpan w:val="4"/>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CS" w:eastAsia="sr-Latn-CS"/>
              </w:rPr>
            </w:pPr>
            <w:r w:rsidRPr="00F358D7">
              <w:rPr>
                <w:rFonts w:asciiTheme="majorHAnsi" w:hAnsiTheme="majorHAnsi" w:cs="Times New Roman"/>
                <w:color w:val="000000"/>
                <w:sz w:val="21"/>
                <w:szCs w:val="21"/>
                <w:lang w:val="sr-Cyrl-CS" w:eastAsia="sr-Latn-CS"/>
              </w:rPr>
              <w:t> </w:t>
            </w:r>
          </w:p>
        </w:tc>
      </w:tr>
      <w:tr w:rsidR="00F358D7" w:rsidRPr="00F358D7" w:rsidTr="00AC31CA">
        <w:trPr>
          <w:trHeight w:val="51"/>
          <w:tblCellSpacing w:w="20" w:type="dxa"/>
        </w:trPr>
        <w:tc>
          <w:tcPr>
            <w:tcW w:w="9311" w:type="dxa"/>
            <w:gridSpan w:val="5"/>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eastAsia="sr-Latn-CS"/>
              </w:rPr>
            </w:pPr>
            <w:r w:rsidRPr="00F358D7">
              <w:rPr>
                <w:rFonts w:asciiTheme="majorHAnsi" w:hAnsiTheme="majorHAnsi" w:cs="Times New Roman"/>
                <w:color w:val="000000"/>
                <w:sz w:val="21"/>
                <w:szCs w:val="21"/>
                <w:lang w:val="sr-Cyrl-CS" w:eastAsia="sr-Latn-CS"/>
              </w:rPr>
              <w:t>Ukupan iznos sa PDV-om</w:t>
            </w:r>
            <w:r w:rsidRPr="00F358D7">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F358D7" w:rsidRPr="00F358D7" w:rsidRDefault="00F358D7" w:rsidP="00F358D7">
            <w:pPr>
              <w:spacing w:after="0"/>
              <w:rPr>
                <w:rFonts w:asciiTheme="majorHAnsi" w:hAnsiTheme="majorHAnsi" w:cs="Times New Roman"/>
                <w:color w:val="000000"/>
                <w:sz w:val="21"/>
                <w:szCs w:val="21"/>
                <w:lang w:val="sr-Latn-CS" w:eastAsia="sr-Latn-CS"/>
              </w:rPr>
            </w:pPr>
            <w:r w:rsidRPr="00F358D7">
              <w:rPr>
                <w:rFonts w:asciiTheme="majorHAnsi" w:hAnsiTheme="majorHAnsi" w:cs="Times New Roman"/>
                <w:color w:val="000000"/>
                <w:sz w:val="21"/>
                <w:szCs w:val="21"/>
                <w:lang w:val="sr-Latn-CS" w:eastAsia="sr-Latn-CS"/>
              </w:rPr>
              <w:t> </w:t>
            </w:r>
          </w:p>
        </w:tc>
      </w:tr>
    </w:tbl>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471C47" w:rsidRDefault="00471C4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F358D7" w:rsidRDefault="00F358D7" w:rsidP="001F26AA">
      <w:pPr>
        <w:spacing w:after="0"/>
        <w:jc w:val="both"/>
        <w:rPr>
          <w:rFonts w:asciiTheme="majorHAnsi" w:hAnsiTheme="majorHAnsi" w:cs="Times New Roman"/>
          <w:color w:val="000000"/>
          <w:sz w:val="16"/>
          <w:szCs w:val="16"/>
        </w:rPr>
      </w:pPr>
    </w:p>
    <w:p w:rsidR="00BE51E4" w:rsidRPr="00DC4AD7" w:rsidRDefault="00BE51E4" w:rsidP="001F26AA">
      <w:pPr>
        <w:spacing w:after="0"/>
        <w:jc w:val="both"/>
        <w:rPr>
          <w:rFonts w:asciiTheme="majorHAnsi" w:hAnsiTheme="majorHAnsi" w:cs="Times New Roman"/>
          <w:color w:val="000000"/>
          <w:sz w:val="16"/>
          <w:szCs w:val="16"/>
        </w:rPr>
      </w:pPr>
    </w:p>
    <w:p w:rsidR="002103E5" w:rsidRDefault="002103E5" w:rsidP="002103E5">
      <w:pPr>
        <w:spacing w:after="0"/>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298"/>
        <w:gridCol w:w="9720"/>
      </w:tblGrid>
      <w:tr w:rsidR="00390F4A" w:rsidRPr="004E3863" w:rsidTr="00C64814">
        <w:trPr>
          <w:trHeight w:val="326"/>
        </w:trPr>
        <w:tc>
          <w:tcPr>
            <w:tcW w:w="4298" w:type="dxa"/>
            <w:vAlign w:val="center"/>
          </w:tcPr>
          <w:p w:rsidR="00390F4A" w:rsidRPr="00852493" w:rsidRDefault="00390F4A" w:rsidP="005735DC">
            <w:pPr>
              <w:spacing w:after="0" w:line="240" w:lineRule="auto"/>
              <w:ind w:left="266" w:hanging="266"/>
              <w:rPr>
                <w:rFonts w:ascii="Times New Roman" w:hAnsi="Times New Roman" w:cs="Times New Roman"/>
                <w:color w:val="000000"/>
                <w:lang w:val="sr-Latn-CS" w:eastAsia="sr-Latn-CS"/>
              </w:rPr>
            </w:pPr>
            <w:r w:rsidRPr="00FA2239">
              <w:rPr>
                <w:rFonts w:ascii="Times New Roman" w:hAnsi="Times New Roman" w:cs="Times New Roman"/>
                <w:color w:val="000000"/>
                <w:lang w:val="sr-Latn-CS"/>
              </w:rPr>
              <w:t>Rok izvršenja ugovora je</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326"/>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FA2239">
              <w:rPr>
                <w:rFonts w:ascii="Times New Roman" w:hAnsi="Times New Roman" w:cs="Times New Roman"/>
                <w:color w:val="000000"/>
                <w:lang w:val="pl-PL"/>
              </w:rPr>
              <w:t>Mjesto izvršenja ugovora je</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326"/>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i dinamika isporuke/izvršenja</w:t>
            </w:r>
          </w:p>
        </w:tc>
        <w:tc>
          <w:tcPr>
            <w:tcW w:w="9720" w:type="dxa"/>
            <w:vAlign w:val="center"/>
          </w:tcPr>
          <w:p w:rsidR="00390F4A" w:rsidRPr="004E3863" w:rsidRDefault="00390F4A" w:rsidP="007F2CCC">
            <w:pPr>
              <w:spacing w:after="0" w:line="240" w:lineRule="auto"/>
              <w:rPr>
                <w:rFonts w:ascii="Cambria" w:hAnsi="Cambria" w:cs="Times New Roman"/>
                <w:color w:val="000000"/>
                <w:lang w:val="sr-Latn-CS" w:eastAsia="sr-Latn-CS"/>
              </w:rPr>
            </w:pPr>
          </w:p>
        </w:tc>
      </w:tr>
      <w:tr w:rsidR="00390F4A" w:rsidRPr="004E3863" w:rsidTr="00390F4A">
        <w:trPr>
          <w:trHeight w:val="552"/>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eastAsia="sr-Latn-CS"/>
              </w:rPr>
            </w:pPr>
            <w:r w:rsidRPr="00852493">
              <w:rPr>
                <w:rFonts w:ascii="Times New Roman" w:hAnsi="Times New Roman" w:cs="Times New Roman"/>
                <w:color w:val="000000"/>
                <w:lang w:eastAsia="sr-Latn-CS"/>
              </w:rPr>
              <w:t>Garantni rok</w:t>
            </w:r>
          </w:p>
        </w:tc>
        <w:tc>
          <w:tcPr>
            <w:tcW w:w="9720" w:type="dxa"/>
            <w:vAlign w:val="center"/>
          </w:tcPr>
          <w:p w:rsidR="00390F4A" w:rsidRPr="004E3863" w:rsidRDefault="00390F4A" w:rsidP="007F2CCC">
            <w:pPr>
              <w:spacing w:after="0" w:line="240" w:lineRule="auto"/>
              <w:jc w:val="both"/>
              <w:rPr>
                <w:rFonts w:ascii="Cambria" w:hAnsi="Cambria" w:cs="Times New Roman"/>
                <w:color w:val="000000"/>
                <w:lang w:val="sr-Latn-CS" w:eastAsia="sr-Latn-CS"/>
              </w:rPr>
            </w:pPr>
          </w:p>
        </w:tc>
      </w:tr>
      <w:tr w:rsidR="00390F4A" w:rsidRPr="004E3863" w:rsidTr="00C64814">
        <w:trPr>
          <w:trHeight w:val="155"/>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eastAsia="sr-Latn-CS"/>
              </w:rPr>
            </w:pPr>
            <w:r w:rsidRPr="00FA2239">
              <w:rPr>
                <w:rFonts w:ascii="Times New Roman" w:hAnsi="Times New Roman" w:cs="Times New Roman"/>
                <w:color w:val="000000"/>
              </w:rPr>
              <w:t>Garancije kvaliteta</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200"/>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Rok plaćanja</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200"/>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plaćanja</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r w:rsidR="00390F4A" w:rsidRPr="004E3863" w:rsidTr="00C64814">
        <w:trPr>
          <w:trHeight w:val="200"/>
        </w:trPr>
        <w:tc>
          <w:tcPr>
            <w:tcW w:w="4298" w:type="dxa"/>
            <w:vAlign w:val="center"/>
          </w:tcPr>
          <w:p w:rsidR="00390F4A" w:rsidRPr="00852493" w:rsidRDefault="00390F4A" w:rsidP="005735DC">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Period važenja ponude</w:t>
            </w:r>
          </w:p>
        </w:tc>
        <w:tc>
          <w:tcPr>
            <w:tcW w:w="9720" w:type="dxa"/>
            <w:vAlign w:val="center"/>
          </w:tcPr>
          <w:p w:rsidR="00390F4A" w:rsidRPr="004E3863" w:rsidRDefault="00390F4A" w:rsidP="007F2CCC">
            <w:pPr>
              <w:spacing w:after="0" w:line="240" w:lineRule="auto"/>
              <w:rPr>
                <w:rFonts w:asciiTheme="majorHAnsi" w:hAnsiTheme="majorHAnsi" w:cs="Times New Roman"/>
                <w:color w:val="000000"/>
                <w:lang w:val="sr-Latn-CS" w:eastAsia="sr-Latn-CS"/>
              </w:rPr>
            </w:pPr>
          </w:p>
        </w:tc>
      </w:tr>
    </w:tbl>
    <w:p w:rsidR="006D2A1A" w:rsidRDefault="006D2A1A" w:rsidP="001B2602">
      <w:pPr>
        <w:spacing w:after="0" w:line="240" w:lineRule="auto"/>
        <w:ind w:right="574"/>
        <w:jc w:val="right"/>
        <w:rPr>
          <w:rFonts w:asciiTheme="majorHAnsi" w:hAnsiTheme="majorHAnsi" w:cs="Times New Roman"/>
          <w:color w:val="000000"/>
          <w:sz w:val="20"/>
          <w:szCs w:val="20"/>
          <w:lang w:val="sr-Latn-CS"/>
        </w:rPr>
      </w:pPr>
    </w:p>
    <w:p w:rsidR="00390F4A" w:rsidRDefault="00390F4A" w:rsidP="001B2602">
      <w:pPr>
        <w:spacing w:after="0" w:line="240" w:lineRule="auto"/>
        <w:ind w:right="574"/>
        <w:jc w:val="right"/>
        <w:rPr>
          <w:rFonts w:asciiTheme="majorHAnsi" w:hAnsiTheme="majorHAnsi" w:cs="Times New Roman"/>
          <w:color w:val="000000"/>
          <w:sz w:val="20"/>
          <w:szCs w:val="20"/>
          <w:lang w:val="sr-Latn-CS"/>
        </w:rPr>
      </w:pPr>
    </w:p>
    <w:p w:rsidR="00390F4A" w:rsidRDefault="00390F4A" w:rsidP="001B2602">
      <w:pPr>
        <w:spacing w:after="0" w:line="240" w:lineRule="auto"/>
        <w:ind w:right="574"/>
        <w:jc w:val="right"/>
        <w:rPr>
          <w:rFonts w:asciiTheme="majorHAnsi" w:hAnsiTheme="majorHAnsi" w:cs="Times New Roman"/>
          <w:color w:val="000000"/>
          <w:sz w:val="20"/>
          <w:szCs w:val="20"/>
          <w:lang w:val="sr-Latn-CS"/>
        </w:rPr>
      </w:pPr>
    </w:p>
    <w:p w:rsidR="00390F4A" w:rsidRDefault="00390F4A" w:rsidP="001B2602">
      <w:pPr>
        <w:spacing w:after="0" w:line="240" w:lineRule="auto"/>
        <w:ind w:right="574"/>
        <w:jc w:val="right"/>
        <w:rPr>
          <w:rFonts w:asciiTheme="majorHAnsi" w:hAnsiTheme="majorHAnsi" w:cs="Times New Roman"/>
          <w:color w:val="000000"/>
          <w:sz w:val="20"/>
          <w:szCs w:val="20"/>
          <w:lang w:val="sr-Latn-CS"/>
        </w:rPr>
      </w:pPr>
    </w:p>
    <w:p w:rsidR="00390F4A" w:rsidRPr="00BF31C9" w:rsidRDefault="00390F4A" w:rsidP="001B2602">
      <w:pPr>
        <w:spacing w:after="0" w:line="240" w:lineRule="auto"/>
        <w:ind w:right="574"/>
        <w:jc w:val="right"/>
        <w:rPr>
          <w:rFonts w:asciiTheme="majorHAnsi" w:hAnsiTheme="majorHAnsi" w:cs="Times New Roman"/>
          <w:color w:val="000000"/>
          <w:sz w:val="20"/>
          <w:szCs w:val="20"/>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r w:rsidR="00B769B3">
        <w:rPr>
          <w:rFonts w:asciiTheme="majorHAnsi" w:hAnsiTheme="majorHAnsi" w:cs="Times New Roman"/>
          <w:color w:val="000000"/>
          <w:sz w:val="24"/>
          <w:szCs w:val="24"/>
          <w:lang w:val="sr-Latn-CS"/>
        </w:rPr>
        <w:br/>
      </w:r>
    </w:p>
    <w:p w:rsidR="00B460F9" w:rsidRPr="00F358D7" w:rsidRDefault="002B0DBE" w:rsidP="002B0DBE">
      <w:pPr>
        <w:spacing w:after="0" w:line="240" w:lineRule="auto"/>
        <w:ind w:left="9912" w:right="149" w:firstLine="708"/>
        <w:jc w:val="center"/>
        <w:rPr>
          <w:rFonts w:asciiTheme="majorHAnsi" w:hAnsiTheme="majorHAnsi" w:cs="Times New Roman"/>
          <w:color w:val="000000"/>
          <w:sz w:val="20"/>
          <w:szCs w:val="20"/>
          <w:u w:val="single"/>
          <w:lang w:val="sr-Latn-CS"/>
        </w:rPr>
      </w:pPr>
      <w:r w:rsidRPr="00F358D7">
        <w:rPr>
          <w:rFonts w:asciiTheme="majorHAnsi" w:hAnsiTheme="majorHAnsi" w:cs="Times New Roman"/>
          <w:color w:val="000000"/>
          <w:u w:val="single"/>
          <w:lang w:val="sr-Latn-CS"/>
        </w:rPr>
        <w:t>_________</w:t>
      </w:r>
      <w:r w:rsidR="00B460F9" w:rsidRPr="00F358D7">
        <w:rPr>
          <w:rFonts w:asciiTheme="majorHAnsi" w:hAnsiTheme="majorHAnsi" w:cs="Times New Roman"/>
          <w:color w:val="000000"/>
          <w:u w:val="single"/>
          <w:lang w:val="sr-Latn-CS"/>
        </w:rPr>
        <w:t>___________________________</w:t>
      </w:r>
    </w:p>
    <w:p w:rsidR="00B460F9" w:rsidRPr="00BF31C9" w:rsidRDefault="00B460F9" w:rsidP="00B460F9">
      <w:pPr>
        <w:spacing w:after="0" w:line="240" w:lineRule="auto"/>
        <w:ind w:right="574"/>
        <w:jc w:val="right"/>
        <w:rPr>
          <w:rFonts w:asciiTheme="majorHAnsi" w:hAnsiTheme="majorHAnsi" w:cs="Times New Roman"/>
          <w:color w:val="000000"/>
          <w:sz w:val="20"/>
          <w:szCs w:val="2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DC4AD7" w:rsidRPr="00BF31C9" w:rsidRDefault="00DC4AD7" w:rsidP="00DC4AD7">
      <w:pPr>
        <w:tabs>
          <w:tab w:val="left" w:pos="8364"/>
        </w:tabs>
        <w:spacing w:after="0" w:line="240" w:lineRule="auto"/>
        <w:ind w:right="857"/>
        <w:jc w:val="center"/>
        <w:rPr>
          <w:rFonts w:asciiTheme="majorHAnsi" w:hAnsiTheme="majorHAnsi" w:cs="Times New Roman"/>
          <w:color w:val="000000"/>
          <w:sz w:val="20"/>
          <w:szCs w:val="20"/>
          <w:lang w:val="sr-Latn-CS"/>
        </w:rPr>
      </w:pPr>
      <w:r w:rsidRPr="00BF31C9">
        <w:rPr>
          <w:rFonts w:asciiTheme="majorHAnsi" w:hAnsiTheme="majorHAnsi" w:cs="Times New Roman"/>
          <w:color w:val="000000"/>
          <w:sz w:val="20"/>
          <w:szCs w:val="20"/>
          <w:lang w:val="sr-Latn-CS"/>
        </w:rPr>
        <w:t>M.P.</w:t>
      </w:r>
    </w:p>
    <w:p w:rsidR="00B460F9" w:rsidRPr="00F358D7" w:rsidRDefault="00B460F9" w:rsidP="00DC4AD7">
      <w:pPr>
        <w:spacing w:after="0" w:line="240" w:lineRule="auto"/>
        <w:ind w:left="9912" w:right="149" w:firstLine="708"/>
        <w:jc w:val="center"/>
        <w:rPr>
          <w:rFonts w:asciiTheme="majorHAnsi" w:hAnsiTheme="majorHAnsi" w:cs="Times New Roman"/>
          <w:color w:val="000000"/>
          <w:sz w:val="20"/>
          <w:szCs w:val="20"/>
          <w:u w:val="single"/>
          <w:lang w:val="sr-Latn-CS"/>
        </w:rPr>
      </w:pPr>
      <w:r w:rsidRPr="00F358D7">
        <w:rPr>
          <w:rFonts w:asciiTheme="majorHAnsi" w:hAnsiTheme="majorHAnsi" w:cs="Times New Roman"/>
          <w:color w:val="000000"/>
          <w:u w:val="single"/>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51769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33425801"/>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0"/>
      </w:r>
      <w:bookmarkEnd w:id="36"/>
      <w:bookmarkEnd w:id="37"/>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B769B3" w:rsidRDefault="00471C47" w:rsidP="00EE37B2">
      <w:pPr>
        <w:spacing w:after="0" w:line="240" w:lineRule="auto"/>
        <w:ind w:right="149"/>
        <w:jc w:val="right"/>
        <w:rPr>
          <w:rFonts w:asciiTheme="majorHAnsi" w:hAnsiTheme="majorHAnsi" w:cs="Times New Roman"/>
          <w:color w:val="000000"/>
          <w:sz w:val="24"/>
          <w:szCs w:val="24"/>
          <w:u w:val="single"/>
          <w:lang w:val="sr-Latn-CS"/>
        </w:rPr>
      </w:pPr>
      <w:r w:rsidRPr="00B769B3">
        <w:rPr>
          <w:rFonts w:asciiTheme="majorHAnsi" w:hAnsiTheme="majorHAnsi" w:cs="Times New Roman"/>
          <w:color w:val="000000"/>
          <w:sz w:val="24"/>
          <w:szCs w:val="24"/>
          <w:u w:val="single"/>
          <w:lang w:val="sr-Latn-CS"/>
        </w:rPr>
        <w:t>_______</w:t>
      </w:r>
      <w:r w:rsidR="00EE37B2" w:rsidRPr="00B769B3">
        <w:rPr>
          <w:rFonts w:asciiTheme="majorHAnsi" w:hAnsiTheme="majorHAnsi" w:cs="Times New Roman"/>
          <w:color w:val="000000"/>
          <w:sz w:val="24"/>
          <w:szCs w:val="24"/>
          <w:u w:val="single"/>
          <w:lang w:val="sr-Latn-CS"/>
        </w:rPr>
        <w:t>___________________________</w:t>
      </w:r>
    </w:p>
    <w:p w:rsidR="00EE37B2" w:rsidRPr="004D7EFD" w:rsidRDefault="00B769B3" w:rsidP="00EE37B2">
      <w:pPr>
        <w:spacing w:after="0" w:line="240" w:lineRule="auto"/>
        <w:ind w:right="574"/>
        <w:jc w:val="right"/>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w:t>
      </w:r>
      <w:r w:rsidR="00EE37B2" w:rsidRPr="004D7EFD">
        <w:rPr>
          <w:rFonts w:asciiTheme="majorHAnsi" w:hAnsiTheme="majorHAnsi" w:cs="Times New Roman"/>
          <w:color w:val="000000"/>
          <w:sz w:val="24"/>
          <w:szCs w:val="24"/>
          <w:lang w:val="sr-Latn-CS"/>
        </w:rPr>
        <w:t>(</w:t>
      </w:r>
      <w:r w:rsidR="00EE37B2" w:rsidRPr="004D7EFD">
        <w:rPr>
          <w:rFonts w:asciiTheme="majorHAnsi" w:hAnsiTheme="majorHAnsi" w:cs="Times New Roman"/>
          <w:i/>
          <w:iCs/>
          <w:color w:val="000000"/>
          <w:sz w:val="24"/>
          <w:szCs w:val="24"/>
          <w:lang w:val="sr-Latn-CS"/>
        </w:rPr>
        <w:t>ime, prezime i funkcija</w:t>
      </w:r>
      <w:r w:rsidR="00EE37B2"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w:t>
      </w:r>
      <w:r w:rsidR="00471C47">
        <w:rPr>
          <w:rFonts w:asciiTheme="majorHAnsi" w:hAnsiTheme="majorHAnsi" w:cs="Times New Roman"/>
          <w:color w:val="000000"/>
          <w:sz w:val="24"/>
          <w:szCs w:val="24"/>
          <w:lang w:val="sr-Latn-CS"/>
        </w:rPr>
        <w:t>_</w:t>
      </w:r>
      <w:r w:rsidR="00471C47" w:rsidRPr="00B769B3">
        <w:rPr>
          <w:rFonts w:asciiTheme="majorHAnsi" w:hAnsiTheme="majorHAnsi" w:cs="Times New Roman"/>
          <w:color w:val="000000"/>
          <w:sz w:val="24"/>
          <w:szCs w:val="24"/>
          <w:u w:val="single"/>
          <w:lang w:val="sr-Latn-CS"/>
        </w:rPr>
        <w:t>_____</w:t>
      </w:r>
      <w:r w:rsidRPr="00B769B3">
        <w:rPr>
          <w:rFonts w:asciiTheme="majorHAnsi" w:hAnsiTheme="majorHAnsi" w:cs="Times New Roman"/>
          <w:color w:val="000000"/>
          <w:sz w:val="24"/>
          <w:szCs w:val="24"/>
          <w:u w:val="single"/>
          <w:lang w:val="sr-Latn-CS"/>
        </w:rPr>
        <w:t>_________________________</w:t>
      </w:r>
      <w:r w:rsidRPr="004D7EFD">
        <w:rPr>
          <w:rFonts w:asciiTheme="majorHAnsi" w:hAnsiTheme="majorHAnsi" w:cs="Times New Roman"/>
          <w:color w:val="000000"/>
          <w:sz w:val="24"/>
          <w:szCs w:val="24"/>
          <w:lang w:val="sr-Latn-CS"/>
        </w:rPr>
        <w:t>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33425802"/>
      <w:r w:rsidRPr="00BA04F0">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FD5E45"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r w:rsidR="00B460F9" w:rsidRPr="00BA04F0">
        <w:rPr>
          <w:rFonts w:asciiTheme="majorHAnsi" w:hAnsiTheme="majorHAnsi" w:cs="Times New Roman"/>
          <w:color w:val="000000"/>
          <w:sz w:val="24"/>
          <w:szCs w:val="24"/>
        </w:rPr>
        <w:t>dokaz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40" w:name="_Toc416180147"/>
      <w:bookmarkStart w:id="41" w:name="_Toc33425803"/>
      <w:r w:rsidRPr="00BA04F0">
        <w:rPr>
          <w:rFonts w:asciiTheme="majorHAnsi" w:hAnsiTheme="majorHAnsi"/>
          <w:i w:val="0"/>
          <w:iCs w:val="0"/>
          <w:sz w:val="24"/>
          <w:szCs w:val="24"/>
          <w:u w:val="none"/>
          <w:lang w:val="pl-PL"/>
        </w:rPr>
        <w:lastRenderedPageBreak/>
        <w:t>DOKAZI O ISPUNJAVANJU USLOVA EKONOMSKO-FINANSIJSKE SPOSOBNOSTI</w:t>
      </w:r>
      <w:bookmarkEnd w:id="40"/>
      <w:bookmarkEnd w:id="41"/>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390F4A" w:rsidRPr="00BA04F0" w:rsidRDefault="00390F4A" w:rsidP="00390F4A">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2" w:name="_Toc416180148"/>
      <w:bookmarkStart w:id="43" w:name="_Toc33425804"/>
      <w:r w:rsidRPr="00BA04F0">
        <w:rPr>
          <w:rFonts w:asciiTheme="majorHAnsi" w:hAnsiTheme="majorHAnsi"/>
          <w:color w:val="000000"/>
          <w:sz w:val="24"/>
          <w:szCs w:val="24"/>
        </w:rPr>
        <w:lastRenderedPageBreak/>
        <w:t>DOKAZI O ISPUNJAVANJU USLOVA STRUČNO-TEHNIČKE I KADROVSKE OSPOSOBLJENOSTI</w:t>
      </w:r>
      <w:bookmarkEnd w:id="42"/>
      <w:bookmarkEnd w:id="43"/>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EF0F9B" w:rsidRPr="007B679F" w:rsidRDefault="00EF0F9B" w:rsidP="00EF0F9B">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w:t>
      </w:r>
      <w:r>
        <w:rPr>
          <w:rFonts w:asciiTheme="majorHAnsi" w:hAnsiTheme="majorHAnsi" w:cs="Times New Roman"/>
          <w:color w:val="000000"/>
          <w:sz w:val="23"/>
          <w:szCs w:val="23"/>
        </w:rPr>
        <w:t>u</w:t>
      </w:r>
      <w:r w:rsidRPr="007B679F">
        <w:rPr>
          <w:rFonts w:asciiTheme="majorHAnsi" w:hAnsiTheme="majorHAnsi" w:cs="Times New Roman"/>
          <w:color w:val="000000"/>
          <w:sz w:val="23"/>
          <w:szCs w:val="23"/>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Default="00EF0F9B" w:rsidP="00EF0F9B">
      <w:pPr>
        <w:spacing w:after="0" w:line="240" w:lineRule="auto"/>
        <w:ind w:firstLine="426"/>
        <w:jc w:val="both"/>
        <w:rPr>
          <w:rFonts w:asciiTheme="majorHAnsi" w:hAnsiTheme="majorHAnsi" w:cs="Times New Roman"/>
          <w:color w:val="000000"/>
          <w:sz w:val="16"/>
          <w:szCs w:val="16"/>
        </w:rPr>
      </w:pPr>
    </w:p>
    <w:p w:rsidR="00F96450" w:rsidRPr="007B679F" w:rsidRDefault="00F96450" w:rsidP="00EF0F9B">
      <w:pPr>
        <w:spacing w:after="0" w:line="240" w:lineRule="auto"/>
        <w:ind w:firstLine="426"/>
        <w:jc w:val="both"/>
        <w:rPr>
          <w:rFonts w:asciiTheme="majorHAnsi" w:hAnsiTheme="majorHAnsi" w:cs="Times New Roman"/>
          <w:color w:val="000000"/>
          <w:sz w:val="16"/>
          <w:szCs w:val="16"/>
        </w:rPr>
      </w:pPr>
    </w:p>
    <w:p w:rsidR="00BF1F15"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C67B4C" w:rsidRDefault="00C67B4C"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DC516B" w:rsidRDefault="00DC516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B460F9" w:rsidRPr="00BA04F0" w:rsidRDefault="00B460F9" w:rsidP="00B460F9">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lastRenderedPageBreak/>
        <w:t>OBRAZAC  R1</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B460F9" w:rsidRPr="00BA04F0" w:rsidRDefault="00B460F9" w:rsidP="00B460F9">
      <w:pPr>
        <w:spacing w:after="0" w:line="240" w:lineRule="auto"/>
        <w:ind w:left="360"/>
        <w:rPr>
          <w:rFonts w:asciiTheme="majorHAnsi" w:hAnsiTheme="majorHAnsi" w:cs="Times New Roman"/>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BA04F0"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BA04F0"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tcBorders>
              <w:bottom w:val="double" w:sz="4" w:space="0" w:color="auto"/>
            </w:tcBorders>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bl>
    <w:p w:rsidR="00B460F9" w:rsidRPr="00BA04F0" w:rsidRDefault="00B460F9" w:rsidP="00B460F9">
      <w:pPr>
        <w:rPr>
          <w:rFonts w:asciiTheme="majorHAnsi" w:hAnsiTheme="majorHAnsi" w:cs="Times New Roman"/>
          <w:color w:val="000000"/>
          <w:sz w:val="24"/>
          <w:szCs w:val="24"/>
        </w:rPr>
      </w:pPr>
    </w:p>
    <w:p w:rsidR="00B460F9" w:rsidRPr="00524A09" w:rsidRDefault="00B460F9" w:rsidP="007B679F">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24A09" w:rsidRDefault="00B460F9" w:rsidP="007B679F">
      <w:pPr>
        <w:spacing w:after="0"/>
        <w:jc w:val="both"/>
        <w:rPr>
          <w:rFonts w:asciiTheme="majorHAnsi" w:hAnsiTheme="majorHAnsi" w:cs="Times New Roman"/>
          <w:i/>
          <w:color w:val="000000"/>
          <w:sz w:val="24"/>
          <w:szCs w:val="24"/>
          <w:lang w:val="sr-Latn-CS"/>
        </w:rPr>
      </w:pPr>
    </w:p>
    <w:p w:rsidR="00B460F9" w:rsidRDefault="00B460F9" w:rsidP="00B460F9">
      <w:pPr>
        <w:jc w:val="both"/>
        <w:rPr>
          <w:rFonts w:asciiTheme="majorHAnsi" w:hAnsiTheme="majorHAnsi" w:cs="Times New Roman"/>
          <w:color w:val="000000"/>
          <w:sz w:val="24"/>
          <w:szCs w:val="24"/>
        </w:rPr>
      </w:pP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w:t>
      </w:r>
      <w:r w:rsidR="00B769B3">
        <w:rPr>
          <w:rFonts w:asciiTheme="majorHAnsi" w:hAnsiTheme="majorHAnsi" w:cs="Times New Roman"/>
          <w:color w:val="000000"/>
          <w:sz w:val="24"/>
          <w:szCs w:val="24"/>
          <w:lang w:val="sr-Latn-CS"/>
        </w:rPr>
        <w:t>_______</w:t>
      </w:r>
      <w:r w:rsidRPr="00BA04F0">
        <w:rPr>
          <w:rFonts w:asciiTheme="majorHAnsi" w:hAnsiTheme="majorHAnsi" w:cs="Times New Roman"/>
          <w:color w:val="000000"/>
          <w:sz w:val="24"/>
          <w:szCs w:val="24"/>
          <w:lang w:val="sr-Latn-CS"/>
        </w:rPr>
        <w:t>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sidR="00B769B3">
        <w:rPr>
          <w:rFonts w:asciiTheme="majorHAnsi" w:hAnsiTheme="majorHAnsi" w:cs="Times New Roman"/>
          <w:color w:val="000000"/>
          <w:sz w:val="24"/>
          <w:szCs w:val="24"/>
          <w:lang w:val="sr-Latn-CS"/>
        </w:rPr>
        <w:t>_______</w:t>
      </w:r>
      <w:r w:rsidRPr="00BA04F0">
        <w:rPr>
          <w:rFonts w:asciiTheme="majorHAnsi" w:hAnsiTheme="majorHAnsi" w:cs="Times New Roman"/>
          <w:color w:val="000000"/>
          <w:sz w:val="24"/>
          <w:szCs w:val="24"/>
          <w:lang w:val="sr-Latn-CS"/>
        </w:rPr>
        <w:t>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pStyle w:val="PlainText"/>
        <w:jc w:val="both"/>
        <w:rPr>
          <w:rFonts w:asciiTheme="majorHAnsi" w:hAnsiTheme="majorHAnsi"/>
          <w:color w:val="000000"/>
          <w:sz w:val="24"/>
          <w:szCs w:val="24"/>
          <w:lang w:val="sr-Latn-CS"/>
        </w:rPr>
      </w:pPr>
    </w:p>
    <w:p w:rsidR="00143347" w:rsidRPr="00917D7A" w:rsidRDefault="00B460F9" w:rsidP="00917D7A">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143347" w:rsidRPr="00852493" w:rsidRDefault="00143347" w:rsidP="00116BA8">
      <w:pPr>
        <w:spacing w:after="0" w:line="240" w:lineRule="auto"/>
        <w:jc w:val="both"/>
        <w:rPr>
          <w:rStyle w:val="SubtleEmphasis"/>
          <w:rFonts w:ascii="Times New Roman" w:hAnsi="Times New Roman" w:cs="Times New Roman"/>
          <w:color w:val="000000"/>
        </w:rPr>
      </w:pPr>
    </w:p>
    <w:p w:rsidR="00B460F9" w:rsidRDefault="00B460F9" w:rsidP="00143347">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R4</w:t>
      </w:r>
    </w:p>
    <w:p w:rsidR="00143347" w:rsidRPr="00BA04F0" w:rsidRDefault="00143347" w:rsidP="00143347">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BA04F0" w:rsidTr="00C0566E">
        <w:tc>
          <w:tcPr>
            <w:tcW w:w="9288" w:type="dxa"/>
          </w:tcPr>
          <w:p w:rsidR="00B460F9" w:rsidRPr="00BA04F0" w:rsidRDefault="00B460F9" w:rsidP="00143347">
            <w:pPr>
              <w:pStyle w:val="1tekst"/>
              <w:spacing w:after="0" w:afterAutospacing="0"/>
              <w:ind w:firstLine="0"/>
              <w:rPr>
                <w:rFonts w:asciiTheme="majorHAnsi" w:hAnsiTheme="majorHAnsi" w:cs="Times New Roman"/>
                <w:color w:val="000000"/>
                <w:sz w:val="24"/>
                <w:szCs w:val="24"/>
              </w:rPr>
            </w:pP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1"/>
            </w:r>
          </w:p>
          <w:p w:rsidR="00B460F9" w:rsidRPr="00BA04F0" w:rsidRDefault="00B460F9" w:rsidP="00C0566E">
            <w:pPr>
              <w:pStyle w:val="1tekst"/>
              <w:ind w:left="284" w:right="282" w:firstLine="0"/>
              <w:rPr>
                <w:rFonts w:asciiTheme="majorHAnsi" w:hAnsiTheme="majorHAnsi" w:cs="Times New Roman"/>
                <w:color w:val="000000"/>
                <w:sz w:val="24"/>
                <w:szCs w:val="24"/>
              </w:rPr>
            </w:pPr>
          </w:p>
          <w:p w:rsidR="00B460F9" w:rsidRPr="00BA04F0" w:rsidRDefault="00B460F9" w:rsidP="00C0566E">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sidR="00B769B3">
              <w:rPr>
                <w:rFonts w:asciiTheme="majorHAnsi" w:hAnsiTheme="majorHAnsi" w:cs="Times New Roman"/>
                <w:color w:val="000000"/>
                <w:sz w:val="24"/>
                <w:szCs w:val="24"/>
                <w:lang w:val="sr-Latn-CS"/>
              </w:rPr>
              <w:t>_________</w:t>
            </w:r>
            <w:r w:rsidRPr="00BA04F0">
              <w:rPr>
                <w:rFonts w:asciiTheme="majorHAnsi" w:hAnsiTheme="majorHAnsi" w:cs="Times New Roman"/>
                <w:color w:val="000000"/>
                <w:sz w:val="24"/>
                <w:szCs w:val="24"/>
                <w:lang w:val="sr-Latn-CS"/>
              </w:rPr>
              <w:t>_________________________</w:t>
            </w: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769B3" w:rsidRDefault="00B769B3" w:rsidP="00C0566E">
            <w:pPr>
              <w:spacing w:after="0" w:line="240" w:lineRule="auto"/>
              <w:ind w:left="360" w:right="149"/>
              <w:jc w:val="right"/>
              <w:rPr>
                <w:rFonts w:asciiTheme="majorHAnsi" w:hAnsiTheme="majorHAnsi" w:cs="Times New Roman"/>
                <w:color w:val="000000"/>
                <w:sz w:val="24"/>
                <w:szCs w:val="24"/>
                <w:u w:val="single"/>
                <w:lang w:val="sr-Latn-CS"/>
              </w:rPr>
            </w:pPr>
            <w:r w:rsidRPr="00B769B3">
              <w:rPr>
                <w:rFonts w:asciiTheme="majorHAnsi" w:hAnsiTheme="majorHAnsi" w:cs="Times New Roman"/>
                <w:color w:val="000000"/>
                <w:sz w:val="24"/>
                <w:szCs w:val="24"/>
                <w:u w:val="single"/>
                <w:lang w:val="sr-Latn-CS"/>
              </w:rPr>
              <w:t>________</w:t>
            </w:r>
            <w:r w:rsidR="00B460F9" w:rsidRPr="00B769B3">
              <w:rPr>
                <w:rFonts w:asciiTheme="majorHAnsi" w:hAnsiTheme="majorHAnsi" w:cs="Times New Roman"/>
                <w:color w:val="000000"/>
                <w:sz w:val="24"/>
                <w:szCs w:val="24"/>
                <w:u w:val="single"/>
                <w:lang w:val="sr-Latn-CS"/>
              </w:rPr>
              <w:t>___________________________</w:t>
            </w:r>
          </w:p>
          <w:p w:rsidR="00B460F9" w:rsidRPr="00BA04F0"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pStyle w:val="1tekst"/>
              <w:ind w:firstLine="0"/>
              <w:rPr>
                <w:rFonts w:asciiTheme="majorHAnsi" w:hAnsiTheme="majorHAnsi" w:cs="Times New Roman"/>
                <w:color w:val="000000"/>
                <w:sz w:val="24"/>
                <w:szCs w:val="24"/>
              </w:rPr>
            </w:pPr>
          </w:p>
          <w:p w:rsidR="00B460F9" w:rsidRDefault="00B460F9" w:rsidP="00C0566E">
            <w:pPr>
              <w:pStyle w:val="1tekst"/>
              <w:ind w:firstLine="0"/>
              <w:rPr>
                <w:rFonts w:asciiTheme="majorHAnsi" w:hAnsiTheme="majorHAnsi" w:cs="Times New Roman"/>
                <w:color w:val="000000"/>
                <w:sz w:val="24"/>
                <w:szCs w:val="24"/>
              </w:rPr>
            </w:pPr>
          </w:p>
          <w:p w:rsidR="0052188A" w:rsidRPr="00BA04F0" w:rsidRDefault="0052188A" w:rsidP="00C0566E">
            <w:pPr>
              <w:pStyle w:val="1tekst"/>
              <w:ind w:firstLine="0"/>
              <w:rPr>
                <w:rFonts w:asciiTheme="majorHAnsi" w:hAnsiTheme="majorHAnsi" w:cs="Times New Roman"/>
                <w:color w:val="000000"/>
                <w:sz w:val="24"/>
                <w:szCs w:val="24"/>
              </w:rPr>
            </w:pPr>
          </w:p>
          <w:p w:rsidR="00B460F9" w:rsidRPr="00BA04F0" w:rsidRDefault="00B460F9" w:rsidP="00C0566E">
            <w:pPr>
              <w:pStyle w:val="1tekst"/>
              <w:ind w:firstLine="0"/>
              <w:rPr>
                <w:rFonts w:asciiTheme="majorHAnsi" w:hAnsiTheme="majorHAnsi"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0"/>
      <w:bookmarkStart w:id="45" w:name="_Toc33425805"/>
      <w:r w:rsidRPr="008611B4">
        <w:rPr>
          <w:rFonts w:asciiTheme="majorHAnsi" w:hAnsiTheme="majorHAnsi"/>
          <w:i w:val="0"/>
          <w:iCs w:val="0"/>
          <w:sz w:val="24"/>
          <w:szCs w:val="24"/>
          <w:u w:val="none"/>
        </w:rPr>
        <w:lastRenderedPageBreak/>
        <w:t>NACRT UGOVORA O JAVNOJ NABAVCI</w:t>
      </w:r>
      <w:bookmarkEnd w:id="44"/>
      <w:bookmarkEnd w:id="45"/>
    </w:p>
    <w:p w:rsidR="00B460F9" w:rsidRPr="00455C6E" w:rsidRDefault="00B460F9" w:rsidP="00B460F9">
      <w:pPr>
        <w:spacing w:after="0" w:line="240" w:lineRule="auto"/>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Ovaj ugovor zaključen je  između:</w:t>
      </w:r>
    </w:p>
    <w:p w:rsidR="00B460F9" w:rsidRDefault="00B460F9" w:rsidP="00B460F9">
      <w:pPr>
        <w:spacing w:after="0" w:line="240" w:lineRule="auto"/>
        <w:jc w:val="both"/>
        <w:rPr>
          <w:rFonts w:asciiTheme="majorHAnsi" w:hAnsiTheme="majorHAnsi" w:cs="Times New Roman"/>
          <w:color w:val="000000"/>
          <w:sz w:val="16"/>
          <w:szCs w:val="16"/>
        </w:rPr>
      </w:pPr>
    </w:p>
    <w:p w:rsidR="006029B8" w:rsidRPr="00DF7A03" w:rsidRDefault="006029B8" w:rsidP="00B460F9">
      <w:pPr>
        <w:spacing w:after="0" w:line="240" w:lineRule="auto"/>
        <w:jc w:val="both"/>
        <w:rPr>
          <w:rFonts w:asciiTheme="majorHAnsi" w:hAnsiTheme="majorHAnsi" w:cs="Times New Roman"/>
          <w:color w:val="000000"/>
          <w:sz w:val="16"/>
          <w:szCs w:val="16"/>
        </w:rPr>
      </w:pPr>
    </w:p>
    <w:p w:rsidR="00147644" w:rsidRPr="0043638A" w:rsidRDefault="00147644" w:rsidP="00147644">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Podgorici, ulica Trg Golootočkih žrtava broj 13,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sidR="00BD4D8F">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banka,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w:t>
      </w:r>
      <w:r w:rsidR="008C3B00">
        <w:rPr>
          <w:rFonts w:ascii="Cambria" w:hAnsi="Cambria" w:cs="Times New Roman"/>
          <w:color w:val="000000"/>
          <w:sz w:val="24"/>
          <w:szCs w:val="24"/>
        </w:rPr>
        <w:t>V.D. Izvršnog</w:t>
      </w:r>
      <w:r w:rsidRPr="0043638A">
        <w:rPr>
          <w:rFonts w:ascii="Cambria" w:hAnsi="Cambria" w:cs="Times New Roman"/>
          <w:color w:val="000000"/>
          <w:sz w:val="24"/>
          <w:szCs w:val="24"/>
        </w:rPr>
        <w:t xml:space="preserve"> direktor</w:t>
      </w:r>
      <w:r w:rsidR="008C3B00">
        <w:rPr>
          <w:rFonts w:ascii="Cambria" w:hAnsi="Cambria" w:cs="Times New Roman"/>
          <w:color w:val="000000"/>
          <w:sz w:val="24"/>
          <w:szCs w:val="24"/>
        </w:rPr>
        <w:t>a</w:t>
      </w:r>
      <w:r w:rsidRPr="0043638A">
        <w:rPr>
          <w:rFonts w:ascii="Cambria" w:hAnsi="Cambria" w:cs="Times New Roman"/>
          <w:color w:val="000000"/>
          <w:sz w:val="24"/>
          <w:szCs w:val="24"/>
        </w:rPr>
        <w:t xml:space="preserve"> </w:t>
      </w:r>
      <w:r w:rsidR="008C3B00">
        <w:rPr>
          <w:rFonts w:ascii="Cambria" w:hAnsi="Cambria" w:cs="Times New Roman"/>
          <w:color w:val="000000"/>
          <w:sz w:val="24"/>
          <w:szCs w:val="24"/>
        </w:rPr>
        <w:t>Zdravko Medenica</w:t>
      </w:r>
      <w:r w:rsidRPr="0043638A">
        <w:rPr>
          <w:rFonts w:ascii="Cambria" w:hAnsi="Cambria" w:cs="Times New Roman"/>
          <w:color w:val="000000"/>
          <w:sz w:val="24"/>
          <w:szCs w:val="24"/>
        </w:rPr>
        <w:t>, dipl.</w:t>
      </w:r>
      <w:r w:rsidR="00F838A0">
        <w:rPr>
          <w:rFonts w:ascii="Cambria" w:hAnsi="Cambria" w:cs="Times New Roman"/>
          <w:color w:val="000000"/>
          <w:sz w:val="24"/>
          <w:szCs w:val="24"/>
        </w:rPr>
        <w:t>maš.ing</w:t>
      </w:r>
      <w:r w:rsidRPr="0043638A">
        <w:rPr>
          <w:rFonts w:ascii="Cambria" w:hAnsi="Cambria" w:cs="Times New Roman"/>
          <w:color w:val="000000"/>
          <w:sz w:val="24"/>
          <w:szCs w:val="24"/>
        </w:rPr>
        <w:t>, (u daljem tekstu:</w:t>
      </w:r>
      <w:r w:rsidR="00BC1EC5" w:rsidRPr="0043638A">
        <w:rPr>
          <w:rFonts w:ascii="Cambria" w:hAnsi="Cambria" w:cs="Times New Roman"/>
          <w:color w:val="000000"/>
          <w:sz w:val="24"/>
          <w:szCs w:val="24"/>
        </w:rPr>
        <w:t xml:space="preserve"> Kupac</w:t>
      </w:r>
      <w:r w:rsidRPr="0043638A">
        <w:rPr>
          <w:rFonts w:ascii="Cambria" w:hAnsi="Cambria" w:cs="Times New Roman"/>
          <w:color w:val="000000"/>
          <w:sz w:val="24"/>
          <w:szCs w:val="24"/>
        </w:rPr>
        <w:t>)</w:t>
      </w:r>
    </w:p>
    <w:p w:rsidR="00147644" w:rsidRPr="008041A0" w:rsidRDefault="00147644" w:rsidP="00147644">
      <w:pPr>
        <w:spacing w:after="0" w:line="240" w:lineRule="auto"/>
        <w:jc w:val="both"/>
        <w:rPr>
          <w:rFonts w:ascii="Cambria" w:hAnsi="Cambria" w:cs="Times New Roman"/>
          <w:color w:val="000000"/>
          <w:sz w:val="16"/>
          <w:szCs w:val="16"/>
        </w:rPr>
      </w:pPr>
    </w:p>
    <w:p w:rsidR="00147644" w:rsidRPr="0043638A" w:rsidRDefault="00147644" w:rsidP="00BC1EC5">
      <w:pPr>
        <w:spacing w:after="0" w:line="240" w:lineRule="auto"/>
        <w:ind w:left="708" w:firstLine="708"/>
        <w:jc w:val="both"/>
        <w:rPr>
          <w:rFonts w:ascii="Cambria" w:hAnsi="Cambria" w:cs="Times New Roman"/>
          <w:color w:val="000000"/>
          <w:sz w:val="24"/>
          <w:szCs w:val="24"/>
        </w:rPr>
      </w:pPr>
      <w:r w:rsidRPr="0043638A">
        <w:rPr>
          <w:rFonts w:ascii="Cambria" w:hAnsi="Cambria" w:cs="Times New Roman"/>
          <w:color w:val="000000"/>
          <w:sz w:val="24"/>
          <w:szCs w:val="24"/>
        </w:rPr>
        <w:t>i</w:t>
      </w:r>
    </w:p>
    <w:p w:rsidR="00147644" w:rsidRPr="008041A0" w:rsidRDefault="00147644" w:rsidP="00147644">
      <w:pPr>
        <w:spacing w:after="0" w:line="240" w:lineRule="auto"/>
        <w:jc w:val="both"/>
        <w:rPr>
          <w:rFonts w:ascii="Cambria" w:hAnsi="Cambria" w:cs="Times New Roman"/>
          <w:b/>
          <w:bCs/>
          <w:color w:val="000000"/>
          <w:sz w:val="16"/>
          <w:szCs w:val="16"/>
        </w:rPr>
      </w:pP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sidR="00712E30">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_____________</w:t>
      </w:r>
      <w:r w:rsidR="00AF06E9">
        <w:rPr>
          <w:rFonts w:ascii="Cambria" w:hAnsi="Cambria" w:cs="Times New Roman"/>
          <w:color w:val="000000"/>
          <w:sz w:val="24"/>
          <w:szCs w:val="24"/>
        </w:rPr>
        <w:t>___________</w:t>
      </w:r>
      <w:r w:rsidRPr="0043638A">
        <w:rPr>
          <w:rFonts w:ascii="Cambria" w:hAnsi="Cambria" w:cs="Times New Roman"/>
          <w:color w:val="000000"/>
          <w:sz w:val="24"/>
          <w:szCs w:val="24"/>
        </w:rPr>
        <w:t>_________,</w:t>
      </w:r>
    </w:p>
    <w:p w:rsidR="00147644"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________________, ulica______</w:t>
      </w:r>
      <w:r w:rsidR="00AF06E9">
        <w:rPr>
          <w:rFonts w:ascii="Cambria" w:hAnsi="Cambria" w:cs="Times New Roman"/>
          <w:color w:val="000000"/>
          <w:sz w:val="24"/>
          <w:szCs w:val="24"/>
        </w:rPr>
        <w:t>__________</w:t>
      </w:r>
      <w:r w:rsidRPr="0043638A">
        <w:rPr>
          <w:rFonts w:ascii="Cambria" w:hAnsi="Cambria" w:cs="Times New Roman"/>
          <w:color w:val="000000"/>
          <w:sz w:val="24"/>
          <w:szCs w:val="24"/>
        </w:rPr>
        <w:t>______,</w:t>
      </w:r>
    </w:p>
    <w:p w:rsidR="002A479E" w:rsidRPr="0043638A" w:rsidRDefault="002A479E"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koga zastupa _______</w:t>
      </w:r>
      <w:r w:rsidR="00AF06E9">
        <w:rPr>
          <w:rFonts w:ascii="Cambria" w:hAnsi="Cambria" w:cs="Times New Roman"/>
          <w:color w:val="000000"/>
          <w:sz w:val="24"/>
          <w:szCs w:val="24"/>
        </w:rPr>
        <w:t>_______</w:t>
      </w:r>
      <w:r w:rsidRPr="0043638A">
        <w:rPr>
          <w:rFonts w:ascii="Cambria" w:hAnsi="Cambria" w:cs="Times New Roman"/>
          <w:color w:val="000000"/>
          <w:sz w:val="24"/>
          <w:szCs w:val="24"/>
        </w:rPr>
        <w:t xml:space="preserve">______, (u daljem tekstu:  </w:t>
      </w:r>
      <w:r w:rsidR="00BC1EC5" w:rsidRPr="0043638A">
        <w:rPr>
          <w:rFonts w:ascii="Cambria" w:hAnsi="Cambria" w:cs="Times New Roman"/>
          <w:color w:val="000000"/>
          <w:sz w:val="24"/>
          <w:szCs w:val="24"/>
        </w:rPr>
        <w:t>Dobavljač</w:t>
      </w:r>
      <w:r w:rsidRPr="0043638A">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2A479E" w:rsidRDefault="002A479E" w:rsidP="00147644">
      <w:pPr>
        <w:spacing w:after="0" w:line="240" w:lineRule="auto"/>
        <w:jc w:val="both"/>
        <w:rPr>
          <w:rFonts w:ascii="Cambria" w:hAnsi="Cambria" w:cs="Times New Roman"/>
          <w:color w:val="000000"/>
          <w:sz w:val="16"/>
          <w:szCs w:val="16"/>
        </w:rPr>
      </w:pPr>
    </w:p>
    <w:p w:rsidR="00143347" w:rsidRPr="00B9794A" w:rsidRDefault="00143347" w:rsidP="00143347">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143347" w:rsidRDefault="00143347" w:rsidP="00143347">
      <w:pPr>
        <w:spacing w:after="0" w:line="240" w:lineRule="auto"/>
        <w:jc w:val="both"/>
        <w:rPr>
          <w:rFonts w:ascii="Cambria" w:hAnsi="Cambria" w:cs="Times New Roman"/>
          <w:b/>
          <w:bCs/>
          <w:color w:val="000000"/>
          <w:sz w:val="16"/>
          <w:szCs w:val="16"/>
        </w:rPr>
      </w:pPr>
    </w:p>
    <w:p w:rsidR="00143347" w:rsidRPr="00DF1F4F" w:rsidRDefault="00143347" w:rsidP="00143347">
      <w:pPr>
        <w:spacing w:after="0" w:line="240" w:lineRule="auto"/>
        <w:jc w:val="both"/>
        <w:rPr>
          <w:rFonts w:ascii="Cambria" w:hAnsi="Cambria" w:cs="Times New Roman"/>
          <w:b/>
          <w:bCs/>
          <w:color w:val="000000"/>
          <w:sz w:val="16"/>
          <w:szCs w:val="16"/>
        </w:rPr>
      </w:pP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Tenderska dokumentacija za </w:t>
      </w:r>
      <w:r w:rsidRPr="00BE5F68">
        <w:rPr>
          <w:rFonts w:ascii="Cambria" w:hAnsi="Cambria" w:cs="Times New Roman"/>
          <w:color w:val="000000"/>
          <w:sz w:val="23"/>
          <w:szCs w:val="23"/>
          <w:u w:val="single"/>
        </w:rPr>
        <w:t>otvoreni postupak</w:t>
      </w:r>
      <w:r w:rsidRPr="00BE5F68">
        <w:rPr>
          <w:rFonts w:ascii="Cambria" w:hAnsi="Cambria" w:cs="Times New Roman"/>
          <w:color w:val="000000"/>
          <w:sz w:val="23"/>
          <w:szCs w:val="23"/>
        </w:rPr>
        <w:t xml:space="preserve"> za nabavku i isporuku robe: </w:t>
      </w:r>
      <w:r w:rsidR="00AF06E9">
        <w:rPr>
          <w:rFonts w:asciiTheme="majorHAnsi" w:hAnsiTheme="majorHAnsi" w:cs="Times New Roman"/>
          <w:b/>
          <w:bCs/>
          <w:sz w:val="24"/>
          <w:szCs w:val="24"/>
        </w:rPr>
        <w:t>Oprema za sječu rastinja STIHL ili ekvivalentno</w:t>
      </w:r>
      <w:r>
        <w:rPr>
          <w:rFonts w:asciiTheme="majorHAnsi" w:hAnsiTheme="majorHAnsi" w:cs="Verdana"/>
          <w:b/>
          <w:bCs/>
          <w:sz w:val="23"/>
          <w:szCs w:val="23"/>
          <w:lang w:val="sr-Latn-CS"/>
        </w:rPr>
        <w:t>,</w:t>
      </w:r>
      <w:r w:rsidRPr="00BE5F68">
        <w:rPr>
          <w:rFonts w:asciiTheme="majorHAnsi" w:hAnsiTheme="majorHAnsi" w:cs="Verdana"/>
          <w:b/>
          <w:bCs/>
          <w:sz w:val="23"/>
          <w:szCs w:val="23"/>
          <w:lang w:val="sr-Latn-CS"/>
        </w:rPr>
        <w:t xml:space="preserve"> </w:t>
      </w:r>
      <w:r w:rsidRPr="00BE5F68">
        <w:rPr>
          <w:rFonts w:asciiTheme="majorHAnsi" w:hAnsiTheme="majorHAnsi"/>
          <w:b/>
          <w:i/>
          <w:sz w:val="23"/>
          <w:szCs w:val="23"/>
          <w:lang w:val="sr-Latn-CS"/>
        </w:rPr>
        <w:t xml:space="preserve"> </w:t>
      </w:r>
      <w:r w:rsidRPr="00BE5F68">
        <w:rPr>
          <w:rFonts w:ascii="Cambria" w:hAnsi="Cambria" w:cs="Times New Roman"/>
          <w:color w:val="000000"/>
          <w:sz w:val="23"/>
          <w:szCs w:val="23"/>
        </w:rPr>
        <w:t xml:space="preserve">broj: </w:t>
      </w:r>
      <w:r w:rsidR="004651DE">
        <w:rPr>
          <w:rFonts w:ascii="Cambria" w:hAnsi="Cambria" w:cs="Times New Roman"/>
          <w:b/>
          <w:color w:val="000000"/>
          <w:sz w:val="23"/>
          <w:szCs w:val="23"/>
          <w:u w:val="single"/>
        </w:rPr>
        <w:t>8842</w:t>
      </w:r>
      <w:r w:rsidRPr="00BE5F68">
        <w:rPr>
          <w:rFonts w:ascii="Cambria" w:hAnsi="Cambria" w:cs="Times New Roman"/>
          <w:b/>
          <w:color w:val="000000"/>
          <w:sz w:val="23"/>
          <w:szCs w:val="23"/>
          <w:u w:val="single"/>
        </w:rPr>
        <w:t>/</w:t>
      </w:r>
      <w:r w:rsidRPr="00F86B17">
        <w:rPr>
          <w:rFonts w:ascii="Cambria" w:hAnsi="Cambria" w:cs="Times New Roman"/>
          <w:b/>
          <w:color w:val="000000"/>
          <w:sz w:val="23"/>
          <w:szCs w:val="23"/>
          <w:u w:val="single"/>
        </w:rPr>
        <w:t>5 (</w:t>
      </w:r>
      <w:r w:rsidR="00F358D7" w:rsidRPr="00F86B17">
        <w:rPr>
          <w:rFonts w:ascii="Cambria" w:hAnsi="Cambria" w:cs="Times New Roman"/>
          <w:b/>
          <w:color w:val="000000"/>
          <w:sz w:val="23"/>
          <w:szCs w:val="23"/>
          <w:u w:val="single"/>
        </w:rPr>
        <w:t>0</w:t>
      </w:r>
      <w:r w:rsidR="004651DE">
        <w:rPr>
          <w:rFonts w:ascii="Cambria" w:hAnsi="Cambria" w:cs="Times New Roman"/>
          <w:b/>
          <w:color w:val="000000"/>
          <w:sz w:val="23"/>
          <w:szCs w:val="23"/>
          <w:u w:val="single"/>
        </w:rPr>
        <w:t>9</w:t>
      </w:r>
      <w:r w:rsidR="00AF06E9" w:rsidRPr="00F86B17">
        <w:rPr>
          <w:rFonts w:ascii="Cambria" w:hAnsi="Cambria" w:cs="Times New Roman"/>
          <w:b/>
          <w:color w:val="000000"/>
          <w:sz w:val="23"/>
          <w:szCs w:val="23"/>
          <w:u w:val="single"/>
        </w:rPr>
        <w:t>/20</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 xml:space="preserve"> od</w:t>
      </w:r>
      <w:r w:rsidR="00F86B17">
        <w:rPr>
          <w:rFonts w:ascii="Cambria" w:hAnsi="Cambria" w:cs="Times New Roman"/>
          <w:color w:val="000000"/>
          <w:sz w:val="23"/>
          <w:szCs w:val="23"/>
        </w:rPr>
        <w:t xml:space="preserve"> </w:t>
      </w:r>
      <w:r w:rsidR="00F86B17" w:rsidRPr="00F86B17">
        <w:rPr>
          <w:rFonts w:ascii="Cambria" w:hAnsi="Cambria" w:cs="Times New Roman"/>
          <w:b/>
          <w:color w:val="000000"/>
          <w:sz w:val="23"/>
          <w:szCs w:val="23"/>
          <w:u w:val="single"/>
        </w:rPr>
        <w:t>0</w:t>
      </w:r>
      <w:r w:rsidR="004651DE">
        <w:rPr>
          <w:rFonts w:ascii="Cambria" w:hAnsi="Cambria" w:cs="Times New Roman"/>
          <w:b/>
          <w:color w:val="000000"/>
          <w:sz w:val="23"/>
          <w:szCs w:val="23"/>
          <w:u w:val="single"/>
        </w:rPr>
        <w:t>2</w:t>
      </w:r>
      <w:r w:rsidRPr="00BE5F68">
        <w:rPr>
          <w:rFonts w:ascii="Cambria" w:hAnsi="Cambria" w:cs="Times New Roman"/>
          <w:b/>
          <w:color w:val="000000"/>
          <w:sz w:val="23"/>
          <w:szCs w:val="23"/>
          <w:u w:val="single"/>
        </w:rPr>
        <w:t>.</w:t>
      </w:r>
      <w:r w:rsidR="00DC516B" w:rsidRPr="00F86B17">
        <w:rPr>
          <w:rFonts w:ascii="Cambria" w:hAnsi="Cambria" w:cs="Times New Roman"/>
          <w:b/>
          <w:color w:val="000000"/>
          <w:sz w:val="23"/>
          <w:szCs w:val="23"/>
          <w:u w:val="single"/>
        </w:rPr>
        <w:t>0</w:t>
      </w:r>
      <w:r w:rsidR="004651DE">
        <w:rPr>
          <w:rFonts w:ascii="Cambria" w:hAnsi="Cambria" w:cs="Times New Roman"/>
          <w:b/>
          <w:color w:val="000000"/>
          <w:sz w:val="23"/>
          <w:szCs w:val="23"/>
          <w:u w:val="single"/>
        </w:rPr>
        <w:t>7</w:t>
      </w:r>
      <w:r w:rsidR="00AF06E9" w:rsidRPr="00F86B17">
        <w:rPr>
          <w:rFonts w:ascii="Cambria" w:hAnsi="Cambria" w:cs="Times New Roman"/>
          <w:b/>
          <w:color w:val="000000"/>
          <w:sz w:val="23"/>
          <w:szCs w:val="23"/>
          <w:u w:val="single"/>
        </w:rPr>
        <w:t>.2020</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godine;</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Broj i datum odluke o izboru najpovoljnije ponude: </w:t>
      </w:r>
      <w:r w:rsidRPr="003D2CDD">
        <w:rPr>
          <w:rFonts w:ascii="Cambria" w:hAnsi="Cambria" w:cs="Times New Roman"/>
          <w:color w:val="000000"/>
          <w:sz w:val="23"/>
          <w:szCs w:val="23"/>
          <w:u w:val="single"/>
        </w:rPr>
        <w:t>_____________________</w:t>
      </w:r>
      <w:r w:rsidRPr="00BE5F68">
        <w:rPr>
          <w:rFonts w:ascii="Cambria" w:hAnsi="Cambria" w:cs="Times New Roman"/>
          <w:color w:val="000000"/>
          <w:sz w:val="23"/>
          <w:szCs w:val="23"/>
        </w:rPr>
        <w:t>;</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Ponuda ponuđača </w:t>
      </w:r>
      <w:r w:rsidRPr="00BE5F68">
        <w:rPr>
          <w:rFonts w:ascii="Cambria" w:hAnsi="Cambria" w:cs="Times New Roman"/>
          <w:color w:val="000000"/>
          <w:sz w:val="23"/>
          <w:szCs w:val="23"/>
          <w:u w:val="single"/>
        </w:rPr>
        <w:t xml:space="preserve">   </w:t>
      </w:r>
      <w:r w:rsidRPr="00BE5F68">
        <w:rPr>
          <w:rFonts w:ascii="Cambria" w:hAnsi="Cambria" w:cs="Times New Roman"/>
          <w:i/>
          <w:iCs/>
          <w:color w:val="000000"/>
          <w:sz w:val="23"/>
          <w:szCs w:val="23"/>
          <w:u w:val="single"/>
        </w:rPr>
        <w:t>(naziv ponuđača)</w:t>
      </w:r>
      <w:r w:rsidRPr="00BE5F68">
        <w:rPr>
          <w:rFonts w:ascii="Cambria" w:hAnsi="Cambria" w:cs="Times New Roman"/>
          <w:color w:val="000000"/>
          <w:sz w:val="23"/>
          <w:szCs w:val="23"/>
          <w:u w:val="single"/>
        </w:rPr>
        <w:t xml:space="preserve">   </w:t>
      </w:r>
      <w:r w:rsidRPr="00BE5F68">
        <w:rPr>
          <w:rFonts w:ascii="Cambria" w:hAnsi="Cambria" w:cs="Times New Roman"/>
          <w:color w:val="000000"/>
          <w:sz w:val="23"/>
          <w:szCs w:val="23"/>
        </w:rPr>
        <w:t xml:space="preserve"> broj </w:t>
      </w:r>
      <w:r w:rsidRPr="003D2CDD">
        <w:rPr>
          <w:rFonts w:ascii="Cambria" w:hAnsi="Cambria" w:cs="Times New Roman"/>
          <w:color w:val="000000"/>
          <w:sz w:val="23"/>
          <w:szCs w:val="23"/>
          <w:u w:val="single"/>
        </w:rPr>
        <w:t>______</w:t>
      </w:r>
      <w:r w:rsidRPr="00BE5F68">
        <w:rPr>
          <w:rFonts w:ascii="Cambria" w:hAnsi="Cambria" w:cs="Times New Roman"/>
          <w:color w:val="000000"/>
          <w:sz w:val="23"/>
          <w:szCs w:val="23"/>
        </w:rPr>
        <w:t xml:space="preserve"> od</w:t>
      </w:r>
      <w:r w:rsidRPr="003D2CDD">
        <w:rPr>
          <w:rFonts w:ascii="Cambria" w:hAnsi="Cambria" w:cs="Times New Roman"/>
          <w:color w:val="000000"/>
          <w:sz w:val="23"/>
          <w:szCs w:val="23"/>
          <w:u w:val="single"/>
        </w:rPr>
        <w:t xml:space="preserve"> _________________________.</w:t>
      </w:r>
    </w:p>
    <w:p w:rsidR="00DE612C" w:rsidRPr="00DF1F4F" w:rsidRDefault="00DE612C" w:rsidP="00DE612C">
      <w:pPr>
        <w:spacing w:after="0" w:line="240" w:lineRule="auto"/>
        <w:jc w:val="both"/>
        <w:rPr>
          <w:rFonts w:ascii="Cambria" w:hAnsi="Cambria" w:cs="Times New Roman"/>
          <w:color w:val="000000"/>
          <w:sz w:val="16"/>
          <w:szCs w:val="16"/>
        </w:rPr>
      </w:pPr>
    </w:p>
    <w:p w:rsidR="00DE612C" w:rsidRPr="00DF1F4F" w:rsidRDefault="00DE612C" w:rsidP="00DE612C">
      <w:pPr>
        <w:spacing w:after="0" w:line="240" w:lineRule="auto"/>
        <w:jc w:val="both"/>
        <w:rPr>
          <w:rFonts w:ascii="Cambria" w:hAnsi="Cambria" w:cs="Times New Roman"/>
          <w:color w:val="000000"/>
          <w:sz w:val="16"/>
          <w:szCs w:val="16"/>
        </w:rPr>
      </w:pPr>
    </w:p>
    <w:p w:rsidR="00DE612C" w:rsidRPr="00F75B10" w:rsidRDefault="00DE612C" w:rsidP="00DE612C">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DE612C" w:rsidRDefault="00DE612C" w:rsidP="00DE612C">
      <w:pPr>
        <w:spacing w:after="0" w:line="240" w:lineRule="auto"/>
        <w:jc w:val="both"/>
        <w:rPr>
          <w:rFonts w:asciiTheme="majorHAnsi" w:hAnsiTheme="majorHAnsi" w:cs="Times New Roman"/>
          <w:color w:val="000000"/>
          <w:sz w:val="16"/>
          <w:szCs w:val="16"/>
        </w:rPr>
      </w:pPr>
    </w:p>
    <w:p w:rsidR="00DE612C" w:rsidRPr="00DF1F4F" w:rsidRDefault="00DE612C" w:rsidP="00DE612C">
      <w:pPr>
        <w:spacing w:after="0" w:line="240" w:lineRule="auto"/>
        <w:jc w:val="both"/>
        <w:rPr>
          <w:rFonts w:asciiTheme="majorHAnsi" w:hAnsiTheme="majorHAnsi" w:cs="Times New Roman"/>
          <w:color w:val="000000"/>
          <w:sz w:val="16"/>
          <w:szCs w:val="16"/>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DE612C" w:rsidRPr="00291DD3" w:rsidRDefault="00DE612C" w:rsidP="00DE612C">
      <w:pPr>
        <w:spacing w:after="0" w:line="240" w:lineRule="auto"/>
        <w:jc w:val="center"/>
        <w:rPr>
          <w:rFonts w:asciiTheme="majorHAnsi" w:hAnsiTheme="majorHAnsi"/>
          <w:b/>
          <w:i/>
          <w:sz w:val="24"/>
          <w:szCs w:val="24"/>
          <w:lang w:val="nl-NL"/>
        </w:rPr>
      </w:pPr>
      <w:r w:rsidRPr="00291DD3">
        <w:rPr>
          <w:rFonts w:asciiTheme="majorHAnsi" w:hAnsiTheme="majorHAnsi"/>
          <w:b/>
          <w:i/>
          <w:sz w:val="24"/>
          <w:szCs w:val="24"/>
          <w:lang w:val="nl-NL"/>
        </w:rPr>
        <w:t>Član 1.</w:t>
      </w:r>
    </w:p>
    <w:p w:rsidR="00DE612C" w:rsidRPr="00291DD3" w:rsidRDefault="00DE612C" w:rsidP="00DE612C">
      <w:pPr>
        <w:spacing w:after="0" w:line="240" w:lineRule="auto"/>
        <w:jc w:val="center"/>
        <w:rPr>
          <w:rFonts w:asciiTheme="majorHAnsi" w:hAnsiTheme="majorHAnsi"/>
          <w:sz w:val="20"/>
          <w:szCs w:val="20"/>
          <w:lang w:val="nl-NL"/>
        </w:rPr>
      </w:pPr>
    </w:p>
    <w:p w:rsidR="00DE612C" w:rsidRPr="00101613" w:rsidRDefault="00DE612C" w:rsidP="00DE612C">
      <w:pPr>
        <w:tabs>
          <w:tab w:val="left" w:pos="6120"/>
        </w:tabs>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Dobavljač se obavezuje da za potrebe Kupca vrši sukcesivnu isporuku robe: </w:t>
      </w:r>
      <w:r w:rsidR="00B74BF9">
        <w:rPr>
          <w:rFonts w:asciiTheme="majorHAnsi" w:hAnsiTheme="majorHAnsi" w:cs="Times New Roman"/>
          <w:b/>
          <w:bCs/>
          <w:sz w:val="24"/>
          <w:szCs w:val="24"/>
        </w:rPr>
        <w:t>Oprema za sječu rastinja STIHL ili ekvivalentno</w:t>
      </w:r>
      <w:r>
        <w:rPr>
          <w:rFonts w:asciiTheme="majorHAnsi" w:hAnsiTheme="majorHAnsi" w:cs="Verdana"/>
          <w:b/>
          <w:bCs/>
          <w:sz w:val="23"/>
          <w:szCs w:val="23"/>
          <w:lang w:val="sr-Latn-CS"/>
        </w:rPr>
        <w:t>,</w:t>
      </w:r>
      <w:r w:rsidRPr="00101613">
        <w:rPr>
          <w:rFonts w:asciiTheme="majorHAnsi" w:hAnsiTheme="majorHAnsi" w:cs="Verdana"/>
          <w:b/>
          <w:bCs/>
          <w:sz w:val="23"/>
          <w:szCs w:val="23"/>
          <w:lang w:val="sr-Latn-CS"/>
        </w:rPr>
        <w:t xml:space="preserve"> </w:t>
      </w:r>
      <w:r w:rsidRPr="00101613">
        <w:rPr>
          <w:rFonts w:asciiTheme="majorHAnsi" w:hAnsiTheme="majorHAnsi"/>
          <w:sz w:val="23"/>
          <w:szCs w:val="23"/>
          <w:lang w:val="nl-NL"/>
        </w:rPr>
        <w:t>u magacin Kupca u Podgorici</w:t>
      </w:r>
      <w:r w:rsidRPr="00101613">
        <w:rPr>
          <w:rFonts w:asciiTheme="majorHAnsi" w:hAnsiTheme="majorHAnsi"/>
          <w:sz w:val="23"/>
          <w:szCs w:val="23"/>
        </w:rPr>
        <w:t>,</w:t>
      </w:r>
      <w:r w:rsidRPr="00101613">
        <w:rPr>
          <w:rFonts w:asciiTheme="majorHAnsi" w:hAnsiTheme="majorHAnsi"/>
          <w:b/>
          <w:color w:val="000000"/>
          <w:sz w:val="23"/>
          <w:szCs w:val="23"/>
          <w:lang w:val="nl-NL"/>
        </w:rPr>
        <w:t xml:space="preserve"> </w:t>
      </w:r>
      <w:r w:rsidRPr="00101613">
        <w:rPr>
          <w:rFonts w:asciiTheme="majorHAnsi" w:hAnsiTheme="majorHAnsi"/>
          <w:color w:val="000000"/>
          <w:sz w:val="23"/>
          <w:szCs w:val="23"/>
          <w:lang w:val="nl-NL"/>
        </w:rPr>
        <w:t>u svemu</w:t>
      </w:r>
      <w:r w:rsidRPr="00101613">
        <w:rPr>
          <w:rFonts w:asciiTheme="majorHAnsi" w:hAnsiTheme="majorHAnsi"/>
          <w:b/>
          <w:color w:val="000000"/>
          <w:sz w:val="23"/>
          <w:szCs w:val="23"/>
          <w:lang w:val="nl-NL"/>
        </w:rPr>
        <w:t xml:space="preserve"> </w:t>
      </w:r>
      <w:r w:rsidRPr="00101613">
        <w:rPr>
          <w:rFonts w:asciiTheme="majorHAnsi" w:hAnsiTheme="majorHAnsi"/>
          <w:sz w:val="23"/>
          <w:szCs w:val="23"/>
          <w:lang w:val="nl-NL"/>
        </w:rPr>
        <w:t xml:space="preserve">prema Specifikaciji datoj u Tenderskoj dokumentaciji broj </w:t>
      </w:r>
      <w:r w:rsidR="004651DE" w:rsidRPr="004651DE">
        <w:rPr>
          <w:rFonts w:asciiTheme="majorHAnsi" w:hAnsiTheme="majorHAnsi"/>
          <w:b/>
          <w:sz w:val="23"/>
          <w:szCs w:val="23"/>
          <w:lang w:val="nl-NL"/>
        </w:rPr>
        <w:t>8842</w:t>
      </w:r>
      <w:r w:rsidRPr="004651DE">
        <w:rPr>
          <w:rFonts w:asciiTheme="majorHAnsi" w:hAnsiTheme="majorHAnsi"/>
          <w:b/>
          <w:sz w:val="23"/>
          <w:szCs w:val="23"/>
          <w:lang w:val="nl-NL"/>
        </w:rPr>
        <w:t>/5 (</w:t>
      </w:r>
      <w:r w:rsidR="00F358D7" w:rsidRPr="004651DE">
        <w:rPr>
          <w:rFonts w:asciiTheme="majorHAnsi" w:hAnsiTheme="majorHAnsi"/>
          <w:b/>
          <w:sz w:val="23"/>
          <w:szCs w:val="23"/>
          <w:lang w:val="nl-NL"/>
        </w:rPr>
        <w:t>0</w:t>
      </w:r>
      <w:r w:rsidR="004651DE" w:rsidRPr="004651DE">
        <w:rPr>
          <w:rFonts w:asciiTheme="majorHAnsi" w:hAnsiTheme="majorHAnsi"/>
          <w:b/>
          <w:sz w:val="23"/>
          <w:szCs w:val="23"/>
          <w:lang w:val="nl-NL"/>
        </w:rPr>
        <w:t>9</w:t>
      </w:r>
      <w:r w:rsidR="00AF06E9" w:rsidRPr="004651DE">
        <w:rPr>
          <w:rFonts w:asciiTheme="majorHAnsi" w:hAnsiTheme="majorHAnsi"/>
          <w:b/>
          <w:sz w:val="23"/>
          <w:szCs w:val="23"/>
        </w:rPr>
        <w:t>/20</w:t>
      </w:r>
      <w:r w:rsidRPr="004651DE">
        <w:rPr>
          <w:rFonts w:asciiTheme="majorHAnsi" w:hAnsiTheme="majorHAnsi"/>
          <w:b/>
          <w:sz w:val="23"/>
          <w:szCs w:val="23"/>
        </w:rPr>
        <w:t>)</w:t>
      </w:r>
      <w:r w:rsidRPr="004651DE">
        <w:rPr>
          <w:rFonts w:asciiTheme="majorHAnsi" w:hAnsiTheme="majorHAnsi"/>
          <w:sz w:val="23"/>
          <w:szCs w:val="23"/>
        </w:rPr>
        <w:t>,</w:t>
      </w:r>
      <w:r w:rsidRPr="00101613">
        <w:rPr>
          <w:rFonts w:asciiTheme="majorHAnsi" w:hAnsiTheme="majorHAnsi"/>
          <w:sz w:val="23"/>
          <w:szCs w:val="23"/>
          <w:lang w:val="nl-NL"/>
        </w:rPr>
        <w:t xml:space="preserve"> i  prema: </w:t>
      </w:r>
    </w:p>
    <w:p w:rsidR="00DE612C" w:rsidRPr="00B16795" w:rsidRDefault="00DE612C" w:rsidP="0049028C">
      <w:pPr>
        <w:pStyle w:val="ListParagraph"/>
        <w:numPr>
          <w:ilvl w:val="0"/>
          <w:numId w:val="6"/>
        </w:numPr>
        <w:suppressAutoHyphens/>
        <w:spacing w:before="0" w:after="0" w:line="240" w:lineRule="auto"/>
        <w:ind w:left="900" w:hanging="450"/>
        <w:jc w:val="both"/>
        <w:rPr>
          <w:rFonts w:asciiTheme="majorHAnsi" w:hAnsiTheme="majorHAnsi"/>
          <w:i/>
          <w:sz w:val="23"/>
          <w:szCs w:val="23"/>
        </w:rPr>
      </w:pPr>
      <w:r w:rsidRPr="00B16795">
        <w:rPr>
          <w:rFonts w:asciiTheme="majorHAnsi" w:hAnsiTheme="majorHAnsi"/>
          <w:i/>
          <w:sz w:val="23"/>
          <w:szCs w:val="23"/>
          <w:lang w:val="nl-NL"/>
        </w:rPr>
        <w:t xml:space="preserve">Prihvaćenoj ponudi broj </w:t>
      </w:r>
      <w:r w:rsidRPr="003D2CDD">
        <w:rPr>
          <w:rFonts w:asciiTheme="majorHAnsi" w:hAnsiTheme="majorHAnsi"/>
          <w:b/>
          <w:color w:val="000000"/>
          <w:sz w:val="23"/>
          <w:szCs w:val="23"/>
          <w:u w:val="single"/>
          <w:lang w:val="pl-PL"/>
        </w:rPr>
        <w:t>_______</w:t>
      </w:r>
      <w:r w:rsidRPr="00B16795">
        <w:rPr>
          <w:rFonts w:asciiTheme="majorHAnsi" w:hAnsiTheme="majorHAnsi"/>
          <w:b/>
          <w:color w:val="000000"/>
          <w:sz w:val="23"/>
          <w:szCs w:val="23"/>
          <w:lang w:val="pl-PL"/>
        </w:rPr>
        <w:t xml:space="preserve"> </w:t>
      </w:r>
      <w:r w:rsidRPr="00B16795">
        <w:rPr>
          <w:rFonts w:asciiTheme="majorHAnsi" w:hAnsiTheme="majorHAnsi" w:cs="Arial"/>
          <w:i/>
          <w:sz w:val="23"/>
          <w:szCs w:val="23"/>
          <w:lang w:val="sl-SI"/>
        </w:rPr>
        <w:t xml:space="preserve">od </w:t>
      </w:r>
      <w:r w:rsidRPr="003D2CDD">
        <w:rPr>
          <w:rFonts w:asciiTheme="majorHAnsi" w:hAnsiTheme="majorHAnsi"/>
          <w:b/>
          <w:color w:val="000000"/>
          <w:sz w:val="23"/>
          <w:szCs w:val="23"/>
          <w:u w:val="single"/>
          <w:lang w:val="pl-PL"/>
        </w:rPr>
        <w:t>_________</w:t>
      </w:r>
      <w:r w:rsidRPr="00B16795">
        <w:rPr>
          <w:rFonts w:asciiTheme="majorHAnsi" w:hAnsiTheme="majorHAnsi"/>
          <w:b/>
          <w:color w:val="000000"/>
          <w:sz w:val="23"/>
          <w:szCs w:val="23"/>
          <w:lang w:val="pl-PL"/>
        </w:rPr>
        <w:t xml:space="preserve"> </w:t>
      </w:r>
      <w:r w:rsidRPr="00B16795">
        <w:rPr>
          <w:rFonts w:asciiTheme="majorHAnsi" w:hAnsiTheme="majorHAnsi" w:cs="Arial"/>
          <w:i/>
          <w:sz w:val="23"/>
          <w:szCs w:val="23"/>
          <w:lang w:val="sl-SI"/>
        </w:rPr>
        <w:t>godine</w:t>
      </w:r>
      <w:r w:rsidRPr="00B16795">
        <w:rPr>
          <w:rFonts w:asciiTheme="majorHAnsi" w:hAnsiTheme="majorHAnsi"/>
          <w:i/>
          <w:sz w:val="23"/>
          <w:szCs w:val="23"/>
          <w:lang w:val="nl-NL"/>
        </w:rPr>
        <w:t xml:space="preserve">, koja </w:t>
      </w:r>
      <w:r w:rsidRPr="00B16795">
        <w:rPr>
          <w:rFonts w:asciiTheme="majorHAnsi" w:hAnsiTheme="majorHAnsi"/>
          <w:i/>
          <w:sz w:val="23"/>
          <w:szCs w:val="23"/>
        </w:rPr>
        <w:t>čini sastavni dio ovog Ugovora,</w:t>
      </w:r>
    </w:p>
    <w:p w:rsidR="00DE612C" w:rsidRPr="00B16795" w:rsidRDefault="00DE612C" w:rsidP="0049028C">
      <w:pPr>
        <w:pStyle w:val="ListParagraph"/>
        <w:numPr>
          <w:ilvl w:val="0"/>
          <w:numId w:val="6"/>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 xml:space="preserve">Tenderskoj dokumentaciji broj </w:t>
      </w:r>
      <w:r w:rsidR="004651DE" w:rsidRPr="004651DE">
        <w:rPr>
          <w:rFonts w:asciiTheme="majorHAnsi" w:hAnsiTheme="majorHAnsi"/>
          <w:b/>
          <w:sz w:val="23"/>
          <w:szCs w:val="23"/>
          <w:lang w:val="nl-NL"/>
        </w:rPr>
        <w:t>8842</w:t>
      </w:r>
      <w:r w:rsidR="00DC516B" w:rsidRPr="004651DE">
        <w:rPr>
          <w:rFonts w:asciiTheme="majorHAnsi" w:hAnsiTheme="majorHAnsi"/>
          <w:b/>
          <w:sz w:val="23"/>
          <w:szCs w:val="23"/>
          <w:lang w:val="nl-NL"/>
        </w:rPr>
        <w:t>/5 (</w:t>
      </w:r>
      <w:r w:rsidR="00AF06E9" w:rsidRPr="004651DE">
        <w:rPr>
          <w:rFonts w:asciiTheme="majorHAnsi" w:hAnsiTheme="majorHAnsi"/>
          <w:b/>
          <w:sz w:val="23"/>
          <w:szCs w:val="23"/>
        </w:rPr>
        <w:t>0</w:t>
      </w:r>
      <w:r w:rsidR="004651DE" w:rsidRPr="004651DE">
        <w:rPr>
          <w:rFonts w:asciiTheme="majorHAnsi" w:hAnsiTheme="majorHAnsi"/>
          <w:b/>
          <w:sz w:val="23"/>
          <w:szCs w:val="23"/>
        </w:rPr>
        <w:t>9</w:t>
      </w:r>
      <w:r w:rsidR="00AF06E9" w:rsidRPr="004651DE">
        <w:rPr>
          <w:rFonts w:asciiTheme="majorHAnsi" w:hAnsiTheme="majorHAnsi"/>
          <w:b/>
          <w:sz w:val="23"/>
          <w:szCs w:val="23"/>
        </w:rPr>
        <w:t>/20</w:t>
      </w:r>
      <w:r w:rsidR="00DC516B" w:rsidRPr="004651DE">
        <w:rPr>
          <w:rFonts w:asciiTheme="majorHAnsi" w:hAnsiTheme="majorHAnsi"/>
          <w:b/>
          <w:sz w:val="23"/>
          <w:szCs w:val="23"/>
        </w:rPr>
        <w:t>)</w:t>
      </w:r>
      <w:r w:rsidR="00DC516B">
        <w:rPr>
          <w:rFonts w:asciiTheme="majorHAnsi" w:hAnsiTheme="majorHAnsi"/>
          <w:b/>
          <w:sz w:val="23"/>
          <w:szCs w:val="23"/>
        </w:rPr>
        <w:t xml:space="preserve"> </w:t>
      </w:r>
      <w:r w:rsidRPr="00B16795">
        <w:rPr>
          <w:rFonts w:asciiTheme="majorHAnsi" w:hAnsiTheme="majorHAnsi"/>
          <w:i/>
          <w:sz w:val="23"/>
          <w:szCs w:val="23"/>
          <w:lang w:val="nl-NL"/>
        </w:rPr>
        <w:t xml:space="preserve">objavljene dana </w:t>
      </w:r>
      <w:r w:rsidR="00F86B17" w:rsidRPr="004651DE">
        <w:rPr>
          <w:rFonts w:asciiTheme="majorHAnsi" w:hAnsiTheme="majorHAnsi"/>
          <w:b/>
          <w:sz w:val="23"/>
          <w:szCs w:val="23"/>
          <w:lang w:val="nl-NL"/>
        </w:rPr>
        <w:t>0</w:t>
      </w:r>
      <w:r w:rsidR="004651DE" w:rsidRPr="004651DE">
        <w:rPr>
          <w:rFonts w:asciiTheme="majorHAnsi" w:hAnsiTheme="majorHAnsi"/>
          <w:b/>
          <w:sz w:val="23"/>
          <w:szCs w:val="23"/>
          <w:lang w:val="nl-NL"/>
        </w:rPr>
        <w:t>2</w:t>
      </w:r>
      <w:r w:rsidRPr="004651DE">
        <w:rPr>
          <w:rFonts w:asciiTheme="majorHAnsi" w:hAnsiTheme="majorHAnsi"/>
          <w:b/>
          <w:i/>
          <w:sz w:val="23"/>
          <w:szCs w:val="23"/>
        </w:rPr>
        <w:t>.</w:t>
      </w:r>
      <w:r w:rsidR="00DC516B" w:rsidRPr="004651DE">
        <w:rPr>
          <w:rFonts w:asciiTheme="majorHAnsi" w:hAnsiTheme="majorHAnsi"/>
          <w:b/>
          <w:sz w:val="23"/>
          <w:szCs w:val="23"/>
        </w:rPr>
        <w:t>0</w:t>
      </w:r>
      <w:r w:rsidR="004651DE" w:rsidRPr="004651DE">
        <w:rPr>
          <w:rFonts w:asciiTheme="majorHAnsi" w:hAnsiTheme="majorHAnsi"/>
          <w:b/>
          <w:sz w:val="23"/>
          <w:szCs w:val="23"/>
        </w:rPr>
        <w:t>7</w:t>
      </w:r>
      <w:r w:rsidR="00AF06E9" w:rsidRPr="004651DE">
        <w:rPr>
          <w:rFonts w:asciiTheme="majorHAnsi" w:hAnsiTheme="majorHAnsi"/>
          <w:b/>
          <w:sz w:val="23"/>
          <w:szCs w:val="23"/>
        </w:rPr>
        <w:t>.2020</w:t>
      </w:r>
      <w:r w:rsidRPr="004651DE">
        <w:rPr>
          <w:rFonts w:asciiTheme="majorHAnsi" w:hAnsiTheme="majorHAnsi"/>
          <w:b/>
          <w:sz w:val="23"/>
          <w:szCs w:val="23"/>
          <w:lang w:val="nl-NL"/>
        </w:rPr>
        <w:t>.</w:t>
      </w:r>
      <w:r w:rsidRPr="00B16795">
        <w:rPr>
          <w:rFonts w:asciiTheme="majorHAnsi" w:hAnsiTheme="majorHAnsi"/>
          <w:b/>
          <w:i/>
          <w:sz w:val="23"/>
          <w:szCs w:val="23"/>
          <w:lang w:val="nl-NL"/>
        </w:rPr>
        <w:t xml:space="preserve"> godine</w:t>
      </w:r>
      <w:r w:rsidRPr="00B16795">
        <w:rPr>
          <w:rFonts w:asciiTheme="majorHAnsi" w:hAnsiTheme="majorHAnsi"/>
          <w:i/>
          <w:sz w:val="23"/>
          <w:szCs w:val="23"/>
          <w:lang w:val="nl-NL"/>
        </w:rPr>
        <w:t xml:space="preserve"> na Web Sajtu </w:t>
      </w:r>
      <w:r w:rsidR="00810968">
        <w:rPr>
          <w:rFonts w:asciiTheme="majorHAnsi" w:hAnsiTheme="majorHAnsi"/>
          <w:sz w:val="23"/>
          <w:szCs w:val="23"/>
        </w:rPr>
        <w:t>Direktorata za politiku javnih nabavki Ministarstva finansija</w:t>
      </w:r>
      <w:r w:rsidR="00810968" w:rsidRPr="00DF7A03">
        <w:rPr>
          <w:rFonts w:asciiTheme="majorHAnsi" w:hAnsiTheme="majorHAnsi"/>
          <w:sz w:val="23"/>
          <w:szCs w:val="23"/>
        </w:rPr>
        <w:t xml:space="preserve"> Crne Gore</w:t>
      </w:r>
      <w:r w:rsidR="00810968" w:rsidRPr="00B16795">
        <w:rPr>
          <w:rFonts w:asciiTheme="majorHAnsi" w:hAnsiTheme="majorHAnsi"/>
          <w:i/>
          <w:sz w:val="23"/>
          <w:szCs w:val="23"/>
          <w:lang w:val="nl-NL"/>
        </w:rPr>
        <w:t xml:space="preserve"> </w:t>
      </w:r>
      <w:r w:rsidRPr="00B16795">
        <w:rPr>
          <w:rFonts w:asciiTheme="majorHAnsi" w:hAnsiTheme="majorHAnsi"/>
          <w:i/>
          <w:sz w:val="23"/>
          <w:szCs w:val="23"/>
          <w:lang w:val="nl-NL"/>
        </w:rPr>
        <w:t>(</w:t>
      </w:r>
      <w:hyperlink r:id="rId17" w:history="1">
        <w:r w:rsidRPr="00B16795">
          <w:rPr>
            <w:rStyle w:val="Hyperlink"/>
            <w:rFonts w:asciiTheme="majorHAnsi" w:hAnsiTheme="majorHAnsi"/>
            <w:i/>
            <w:sz w:val="23"/>
            <w:szCs w:val="23"/>
            <w:lang w:val="nl-NL"/>
          </w:rPr>
          <w:t>www.ujn.gov.me</w:t>
        </w:r>
      </w:hyperlink>
      <w:r w:rsidRPr="00B16795">
        <w:rPr>
          <w:rFonts w:asciiTheme="majorHAnsi" w:hAnsiTheme="majorHAnsi"/>
          <w:i/>
          <w:sz w:val="23"/>
          <w:szCs w:val="23"/>
          <w:lang w:val="nl-NL"/>
        </w:rPr>
        <w:t>)</w:t>
      </w:r>
      <w:r w:rsidRPr="00B16795">
        <w:rPr>
          <w:rFonts w:asciiTheme="majorHAnsi" w:hAnsiTheme="majorHAnsi"/>
          <w:b/>
          <w:color w:val="000000"/>
          <w:sz w:val="23"/>
          <w:szCs w:val="23"/>
          <w:lang w:val="pl-PL"/>
        </w:rPr>
        <w:t>,</w:t>
      </w:r>
    </w:p>
    <w:p w:rsidR="00DE612C" w:rsidRPr="00B16795" w:rsidRDefault="00DE612C" w:rsidP="0049028C">
      <w:pPr>
        <w:pStyle w:val="ListParagraph"/>
        <w:numPr>
          <w:ilvl w:val="0"/>
          <w:numId w:val="6"/>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važećim propisima koji se odnose na bezbjednosti i sigurnost u oblasti željezničkog saobraćaja.</w:t>
      </w:r>
    </w:p>
    <w:p w:rsidR="00DE612C" w:rsidRDefault="00DE612C" w:rsidP="00DE612C">
      <w:pPr>
        <w:spacing w:after="0" w:line="240" w:lineRule="auto"/>
        <w:rPr>
          <w:rFonts w:ascii="Cambria" w:hAnsi="Cambria"/>
          <w:b/>
          <w:i/>
          <w:sz w:val="20"/>
          <w:szCs w:val="20"/>
        </w:rPr>
      </w:pPr>
    </w:p>
    <w:p w:rsidR="00DE612C" w:rsidRPr="0034576F" w:rsidRDefault="00DE612C" w:rsidP="00DE612C">
      <w:pPr>
        <w:spacing w:after="0" w:line="240" w:lineRule="auto"/>
        <w:rPr>
          <w:rFonts w:ascii="Cambria" w:hAnsi="Cambria"/>
          <w:b/>
          <w:i/>
          <w:sz w:val="23"/>
          <w:szCs w:val="23"/>
        </w:rPr>
      </w:pPr>
      <w:r w:rsidRPr="0034576F">
        <w:rPr>
          <w:rFonts w:ascii="Cambria" w:hAnsi="Cambria"/>
          <w:b/>
          <w:i/>
          <w:sz w:val="23"/>
          <w:szCs w:val="23"/>
        </w:rPr>
        <w:t>Cijena</w:t>
      </w:r>
    </w:p>
    <w:p w:rsidR="00DE612C" w:rsidRDefault="00DE612C" w:rsidP="00DE612C">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DE612C" w:rsidRPr="007B3BBF" w:rsidRDefault="00DE612C" w:rsidP="00DE612C">
      <w:pPr>
        <w:spacing w:after="0" w:line="240" w:lineRule="auto"/>
        <w:jc w:val="center"/>
        <w:rPr>
          <w:rFonts w:asciiTheme="majorHAnsi" w:hAnsiTheme="majorHAnsi"/>
          <w:b/>
          <w:sz w:val="20"/>
          <w:szCs w:val="20"/>
          <w:lang w:val="nl-NL"/>
        </w:rPr>
      </w:pPr>
    </w:p>
    <w:p w:rsidR="00DE612C" w:rsidRPr="00101613" w:rsidRDefault="00DE612C" w:rsidP="00DE612C">
      <w:pPr>
        <w:spacing w:after="0" w:line="240" w:lineRule="auto"/>
        <w:jc w:val="both"/>
        <w:rPr>
          <w:rFonts w:asciiTheme="majorHAnsi" w:hAnsiTheme="majorHAnsi"/>
          <w:b/>
          <w:i/>
          <w:sz w:val="23"/>
          <w:szCs w:val="23"/>
          <w:lang w:val="sr-Latn-CS"/>
        </w:rPr>
      </w:pPr>
      <w:r w:rsidRPr="00101613">
        <w:rPr>
          <w:rFonts w:asciiTheme="majorHAnsi" w:hAnsiTheme="majorHAnsi"/>
          <w:sz w:val="23"/>
          <w:szCs w:val="23"/>
          <w:lang w:val="sr-Latn-CS"/>
        </w:rPr>
        <w:t>Ukupan iznos ugovorenog posla iznosi: _</w:t>
      </w:r>
      <w:r w:rsidRPr="003D2CDD">
        <w:rPr>
          <w:rFonts w:asciiTheme="majorHAnsi" w:hAnsiTheme="majorHAnsi"/>
          <w:sz w:val="23"/>
          <w:szCs w:val="23"/>
          <w:u w:val="single"/>
          <w:lang w:val="sr-Latn-CS"/>
        </w:rPr>
        <w:t>____________________</w:t>
      </w:r>
      <w:r w:rsidRPr="00101613">
        <w:rPr>
          <w:rFonts w:asciiTheme="majorHAnsi" w:hAnsiTheme="majorHAnsi"/>
          <w:sz w:val="23"/>
          <w:szCs w:val="23"/>
          <w:lang w:val="sr-Latn-CS"/>
        </w:rPr>
        <w:t xml:space="preserve"> EUR-a bez uračunatog PDV-a.</w:t>
      </w: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 xml:space="preserve">Ukupan iznos ugovorenog posla iznosi: </w:t>
      </w:r>
      <w:r w:rsidRPr="003D2CDD">
        <w:rPr>
          <w:rFonts w:asciiTheme="majorHAnsi" w:hAnsiTheme="majorHAnsi"/>
          <w:sz w:val="23"/>
          <w:szCs w:val="23"/>
          <w:u w:val="single"/>
          <w:lang w:val="sr-Latn-CS"/>
        </w:rPr>
        <w:t>____________</w:t>
      </w:r>
      <w:r w:rsidRPr="00101613">
        <w:rPr>
          <w:rFonts w:asciiTheme="majorHAnsi" w:hAnsiTheme="majorHAnsi"/>
          <w:sz w:val="23"/>
          <w:szCs w:val="23"/>
          <w:lang w:val="sr-Latn-CS"/>
        </w:rPr>
        <w:t xml:space="preserve"> EUR-a sa uračunatim PDV-om.</w:t>
      </w:r>
    </w:p>
    <w:p w:rsidR="00DE612C" w:rsidRPr="007B3BBF"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obuhvata:</w:t>
      </w:r>
    </w:p>
    <w:p w:rsidR="00DE612C" w:rsidRPr="00101613" w:rsidRDefault="00DE612C" w:rsidP="00DE612C">
      <w:pPr>
        <w:spacing w:after="0" w:line="240" w:lineRule="auto"/>
        <w:jc w:val="both"/>
        <w:rPr>
          <w:rFonts w:asciiTheme="majorHAnsi" w:hAnsiTheme="majorHAnsi"/>
          <w:i/>
          <w:sz w:val="23"/>
          <w:szCs w:val="23"/>
          <w:lang w:val="sr-Latn-CS"/>
        </w:rPr>
      </w:pPr>
      <w:r w:rsidRPr="00101613">
        <w:rPr>
          <w:rFonts w:asciiTheme="majorHAnsi" w:hAnsiTheme="majorHAnsi"/>
          <w:sz w:val="23"/>
          <w:szCs w:val="23"/>
          <w:lang w:val="sr-Latn-CS"/>
        </w:rPr>
        <w:t xml:space="preserve">- </w:t>
      </w:r>
      <w:r w:rsidRPr="00101613">
        <w:rPr>
          <w:rFonts w:asciiTheme="majorHAnsi" w:hAnsiTheme="majorHAnsi"/>
          <w:i/>
          <w:sz w:val="23"/>
          <w:szCs w:val="23"/>
          <w:lang w:val="sr-Latn-CS"/>
        </w:rPr>
        <w:t xml:space="preserve">ukupnu cijenu predmetne robe, </w:t>
      </w:r>
    </w:p>
    <w:p w:rsidR="00DE612C"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i/>
          <w:sz w:val="23"/>
          <w:szCs w:val="23"/>
          <w:lang w:val="sr-Latn-CS"/>
        </w:rPr>
        <w:t>- troškove transporta do magacina Kupca</w:t>
      </w:r>
      <w:r w:rsidR="00390F4A">
        <w:rPr>
          <w:rFonts w:asciiTheme="majorHAnsi" w:hAnsiTheme="majorHAnsi" w:cs="Times New Roman"/>
          <w:i/>
          <w:color w:val="000000"/>
          <w:sz w:val="23"/>
          <w:szCs w:val="23"/>
        </w:rPr>
        <w:t>.</w:t>
      </w:r>
    </w:p>
    <w:p w:rsidR="00390F4A" w:rsidRPr="00390F4A" w:rsidRDefault="00390F4A" w:rsidP="00DE612C">
      <w:pPr>
        <w:spacing w:after="0" w:line="240" w:lineRule="auto"/>
        <w:jc w:val="both"/>
        <w:rPr>
          <w:rFonts w:asciiTheme="majorHAnsi" w:hAnsiTheme="majorHAnsi" w:cs="Times New Roman"/>
          <w:i/>
          <w:color w:val="000000"/>
          <w:sz w:val="23"/>
          <w:szCs w:val="23"/>
        </w:rPr>
      </w:pPr>
    </w:p>
    <w:p w:rsidR="00DE612C"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lastRenderedPageBreak/>
        <w:t>Ugovorne strane su saglasne da jedinične cijene iz prihvaćene ponude i ukupna vrijednost ponude ostaju nepromijenjene, shodno Zakonu o javnim nabavkama kojim je predviđen ugovor sa fiksnom cijenom.</w:t>
      </w:r>
    </w:p>
    <w:p w:rsidR="003D2CDD" w:rsidRDefault="003D2CDD" w:rsidP="00DE612C">
      <w:pPr>
        <w:spacing w:after="0" w:line="240" w:lineRule="auto"/>
        <w:jc w:val="both"/>
        <w:rPr>
          <w:rFonts w:asciiTheme="majorHAnsi" w:hAnsiTheme="majorHAns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Obaveze i prava Dobavljača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nl-NL"/>
        </w:rPr>
      </w:pPr>
      <w:r w:rsidRPr="00DF7A03">
        <w:rPr>
          <w:rFonts w:asciiTheme="majorHAnsi" w:hAnsiTheme="majorHAnsi"/>
          <w:b/>
          <w:i/>
          <w:sz w:val="23"/>
          <w:szCs w:val="23"/>
          <w:lang w:val="nl-NL"/>
        </w:rPr>
        <w:t>Član 3.</w:t>
      </w:r>
    </w:p>
    <w:p w:rsidR="003D2CDD" w:rsidRPr="00DF7A03" w:rsidRDefault="003D2CDD" w:rsidP="003D2CDD">
      <w:pPr>
        <w:spacing w:after="0" w:line="240" w:lineRule="auto"/>
        <w:rPr>
          <w:rFonts w:ascii="Cambria" w:hAnsi="Cambria" w:cs="Times New Roman"/>
          <w:color w:val="000000"/>
          <w:sz w:val="23"/>
          <w:szCs w:val="23"/>
        </w:rPr>
      </w:pPr>
    </w:p>
    <w:p w:rsidR="003D2CDD" w:rsidRPr="00DF7A03" w:rsidRDefault="003D2CDD" w:rsidP="003D2CDD">
      <w:pPr>
        <w:spacing w:after="0" w:line="240" w:lineRule="auto"/>
        <w:rPr>
          <w:rFonts w:ascii="Cambria" w:hAnsi="Cambria" w:cs="Times New Roman"/>
          <w:color w:val="000000"/>
          <w:sz w:val="23"/>
          <w:szCs w:val="23"/>
        </w:rPr>
      </w:pPr>
      <w:r w:rsidRPr="00DF7A03">
        <w:rPr>
          <w:rFonts w:ascii="Cambria" w:hAnsi="Cambria" w:cs="Times New Roman"/>
          <w:color w:val="000000"/>
          <w:sz w:val="23"/>
          <w:szCs w:val="23"/>
        </w:rPr>
        <w:t>Obaveze Dobavljača su da:</w:t>
      </w:r>
    </w:p>
    <w:p w:rsidR="0045782C" w:rsidRPr="000D5F29" w:rsidRDefault="0045782C" w:rsidP="0045782C">
      <w:pPr>
        <w:numPr>
          <w:ilvl w:val="0"/>
          <w:numId w:val="7"/>
        </w:numPr>
        <w:spacing w:after="0" w:line="240" w:lineRule="auto"/>
        <w:jc w:val="both"/>
        <w:rPr>
          <w:rFonts w:asciiTheme="majorHAnsi" w:hAnsiTheme="majorHAnsi" w:cs="Times New Roman"/>
          <w:i/>
          <w:color w:val="000000"/>
          <w:sz w:val="23"/>
          <w:szCs w:val="23"/>
        </w:rPr>
      </w:pPr>
      <w:r w:rsidRPr="000D5F29">
        <w:rPr>
          <w:rFonts w:asciiTheme="majorHAnsi" w:hAnsiTheme="majorHAnsi" w:cs="Times New Roman"/>
          <w:i/>
          <w:color w:val="000000"/>
          <w:sz w:val="23"/>
          <w:szCs w:val="23"/>
        </w:rPr>
        <w:t>vrši sukcesivne isporuke ro</w:t>
      </w:r>
      <w:r w:rsidR="005735DC">
        <w:rPr>
          <w:rFonts w:asciiTheme="majorHAnsi" w:hAnsiTheme="majorHAnsi" w:cs="Times New Roman"/>
          <w:i/>
          <w:color w:val="000000"/>
          <w:sz w:val="23"/>
          <w:szCs w:val="23"/>
        </w:rPr>
        <w:t xml:space="preserve">be-originalne-nove opreme </w:t>
      </w:r>
      <w:r w:rsidRPr="000D5F29">
        <w:rPr>
          <w:rFonts w:asciiTheme="majorHAnsi" w:hAnsiTheme="majorHAnsi" w:cs="Times New Roman"/>
          <w:i/>
          <w:color w:val="000000"/>
          <w:sz w:val="23"/>
          <w:szCs w:val="23"/>
        </w:rPr>
        <w:t>u magacin Kupca u ispravnom stanju,</w:t>
      </w:r>
    </w:p>
    <w:p w:rsidR="0045782C" w:rsidRPr="000D5F29" w:rsidRDefault="0045782C" w:rsidP="0045782C">
      <w:pPr>
        <w:numPr>
          <w:ilvl w:val="0"/>
          <w:numId w:val="7"/>
        </w:numPr>
        <w:spacing w:after="0" w:line="240" w:lineRule="auto"/>
        <w:jc w:val="both"/>
        <w:rPr>
          <w:rFonts w:asciiTheme="majorHAnsi" w:hAnsiTheme="majorHAnsi" w:cs="Times New Roman"/>
          <w:i/>
          <w:color w:val="000000"/>
          <w:sz w:val="23"/>
          <w:szCs w:val="23"/>
        </w:rPr>
      </w:pPr>
      <w:r w:rsidRPr="000D5F29">
        <w:rPr>
          <w:rFonts w:asciiTheme="majorHAnsi" w:hAnsiTheme="majorHAnsi" w:cs="Times New Roman"/>
          <w:i/>
          <w:color w:val="000000"/>
          <w:sz w:val="23"/>
          <w:szCs w:val="23"/>
        </w:rPr>
        <w:t xml:space="preserve">uz isporuku robe dostavi </w:t>
      </w:r>
      <w:r w:rsidR="00810968">
        <w:rPr>
          <w:rFonts w:asciiTheme="majorHAnsi" w:hAnsiTheme="majorHAnsi" w:cs="Times New Roman"/>
          <w:i/>
          <w:color w:val="000000"/>
          <w:sz w:val="23"/>
          <w:szCs w:val="23"/>
        </w:rPr>
        <w:t>garanciju za svaku stavku pojedinačno iz količinske specifikacije i finansijskog dijela ponude</w:t>
      </w:r>
      <w:r w:rsidRPr="000D5F29">
        <w:rPr>
          <w:rFonts w:asciiTheme="majorHAnsi" w:hAnsiTheme="majorHAnsi" w:cs="Times New Roman"/>
          <w:i/>
          <w:color w:val="000000"/>
          <w:sz w:val="23"/>
          <w:szCs w:val="23"/>
        </w:rPr>
        <w:t>,</w:t>
      </w:r>
    </w:p>
    <w:p w:rsidR="003D2CDD" w:rsidRPr="0045782C" w:rsidRDefault="0045782C" w:rsidP="0045782C">
      <w:pPr>
        <w:numPr>
          <w:ilvl w:val="0"/>
          <w:numId w:val="7"/>
        </w:numPr>
        <w:spacing w:after="0" w:line="240" w:lineRule="auto"/>
        <w:jc w:val="both"/>
        <w:rPr>
          <w:rFonts w:asciiTheme="majorHAnsi" w:hAnsiTheme="majorHAnsi" w:cs="Times New Roman"/>
          <w:i/>
          <w:color w:val="000000"/>
          <w:sz w:val="23"/>
          <w:szCs w:val="23"/>
        </w:rPr>
      </w:pPr>
      <w:r w:rsidRPr="000B701F">
        <w:rPr>
          <w:rFonts w:asciiTheme="majorHAnsi" w:hAnsiTheme="majorHAnsi" w:cs="Times New Roman"/>
          <w:i/>
          <w:color w:val="000000"/>
          <w:sz w:val="23"/>
          <w:szCs w:val="23"/>
        </w:rPr>
        <w:t xml:space="preserve">postupi po svim opravdanim primjedbama </w:t>
      </w:r>
      <w:r>
        <w:rPr>
          <w:rFonts w:asciiTheme="majorHAnsi" w:hAnsiTheme="majorHAnsi" w:cs="Times New Roman"/>
          <w:i/>
          <w:color w:val="000000"/>
          <w:sz w:val="23"/>
          <w:szCs w:val="23"/>
        </w:rPr>
        <w:t>Kupca</w:t>
      </w:r>
      <w:r w:rsidRPr="000B701F">
        <w:rPr>
          <w:rFonts w:asciiTheme="majorHAnsi" w:hAnsiTheme="majorHAnsi" w:cs="Times New Roman"/>
          <w:i/>
          <w:color w:val="000000"/>
          <w:sz w:val="23"/>
          <w:szCs w:val="23"/>
        </w:rPr>
        <w:t xml:space="preserve"> u slučaju konstatovanja n</w:t>
      </w:r>
      <w:r>
        <w:rPr>
          <w:rFonts w:asciiTheme="majorHAnsi" w:hAnsiTheme="majorHAnsi" w:cs="Times New Roman"/>
          <w:i/>
          <w:color w:val="000000"/>
          <w:sz w:val="23"/>
          <w:szCs w:val="23"/>
        </w:rPr>
        <w:t>edostataka na isporučenoj robi</w:t>
      </w:r>
      <w:r w:rsidR="003D2CDD" w:rsidRPr="0045782C">
        <w:rPr>
          <w:rFonts w:ascii="Cambria" w:hAnsi="Cambria" w:cs="Times New Roman"/>
          <w:color w:val="000000"/>
          <w:sz w:val="23"/>
          <w:szCs w:val="23"/>
        </w:rPr>
        <w:t>.</w:t>
      </w:r>
    </w:p>
    <w:p w:rsidR="003D2CDD" w:rsidRPr="00DF7A03" w:rsidRDefault="003D2CDD" w:rsidP="003D2CDD">
      <w:pPr>
        <w:spacing w:after="0" w:line="240" w:lineRule="auto"/>
        <w:ind w:left="720"/>
        <w:jc w:val="both"/>
        <w:rPr>
          <w:rFonts w:ascii="Cambria" w:hAnsi="Cambria" w:cs="Times New Roman"/>
          <w:color w:val="000000"/>
          <w:sz w:val="23"/>
          <w:szCs w:val="23"/>
        </w:rPr>
      </w:pPr>
    </w:p>
    <w:p w:rsidR="003D2CDD" w:rsidRPr="00DF7A03" w:rsidRDefault="003D2CDD" w:rsidP="003D2CDD">
      <w:pPr>
        <w:spacing w:after="0" w:line="240" w:lineRule="auto"/>
        <w:jc w:val="both"/>
        <w:rPr>
          <w:rFonts w:ascii="Cambria" w:hAnsi="Cambria" w:cs="Times New Roman"/>
          <w:color w:val="000000"/>
          <w:sz w:val="23"/>
          <w:szCs w:val="23"/>
        </w:rPr>
      </w:pPr>
      <w:r w:rsidRPr="00DF7A03">
        <w:rPr>
          <w:rFonts w:ascii="Cambria" w:hAnsi="Cambria" w:cs="Times New Roman"/>
          <w:color w:val="000000"/>
          <w:sz w:val="23"/>
          <w:szCs w:val="23"/>
        </w:rPr>
        <w:t>Prava Dobavljača su da traži isplatu ugovorene cijene, u novcu, po uredno obavljenom poslu i prijemu odgovarajuće dokumentacije koja to potvrđuje.</w:t>
      </w:r>
    </w:p>
    <w:p w:rsidR="003D2CDD" w:rsidRPr="00DF7A03" w:rsidRDefault="003D2CDD" w:rsidP="003D2CDD">
      <w:pPr>
        <w:spacing w:after="0" w:line="240" w:lineRule="auto"/>
        <w:jc w:val="both"/>
        <w:rPr>
          <w:rFonts w:ascii="Cambria" w:hAnsi="Cambria"/>
          <w:b/>
          <w:sz w:val="23"/>
          <w:szCs w:val="23"/>
          <w:lang w:val="sr-Latn-CS"/>
        </w:rPr>
      </w:pPr>
    </w:p>
    <w:p w:rsidR="003D2CDD" w:rsidRDefault="003D2CDD" w:rsidP="003D2CDD">
      <w:pPr>
        <w:spacing w:after="0" w:line="240" w:lineRule="auto"/>
        <w:jc w:val="both"/>
        <w:rPr>
          <w:rFonts w:ascii="Cambria" w:hAnsi="Cambria"/>
          <w:b/>
          <w:sz w:val="23"/>
          <w:szCs w:val="23"/>
          <w:lang w:val="sr-Latn-CS"/>
        </w:rPr>
      </w:pPr>
      <w:r w:rsidRPr="00DF7A03">
        <w:rPr>
          <w:rFonts w:ascii="Cambria" w:hAnsi="Cambria"/>
          <w:b/>
          <w:sz w:val="23"/>
          <w:szCs w:val="23"/>
          <w:lang w:val="sr-Latn-CS"/>
        </w:rPr>
        <w:t>Odgovornost za materijalne nedostatke</w:t>
      </w:r>
    </w:p>
    <w:p w:rsidR="003D2CDD" w:rsidRDefault="003D2CDD" w:rsidP="003D2CDD">
      <w:pPr>
        <w:spacing w:after="0" w:line="240" w:lineRule="auto"/>
        <w:jc w:val="both"/>
        <w:rPr>
          <w:rFonts w:ascii="Cambria" w:hAnsi="Cambria"/>
          <w:b/>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nl-NL"/>
        </w:rPr>
      </w:pPr>
      <w:r w:rsidRPr="00DF7A03">
        <w:rPr>
          <w:rFonts w:asciiTheme="majorHAnsi" w:hAnsiTheme="majorHAnsi"/>
          <w:b/>
          <w:i/>
          <w:sz w:val="23"/>
          <w:szCs w:val="23"/>
          <w:lang w:val="nl-NL"/>
        </w:rPr>
        <w:t>Član 4.</w:t>
      </w:r>
    </w:p>
    <w:p w:rsidR="003D2CDD" w:rsidRPr="00DF7A03" w:rsidRDefault="003D2CDD" w:rsidP="003D2CDD">
      <w:pPr>
        <w:spacing w:after="0" w:line="240" w:lineRule="auto"/>
        <w:jc w:val="center"/>
        <w:rPr>
          <w:rFonts w:asciiTheme="majorHAnsi" w:hAnsiTheme="majorHAnsi"/>
          <w:sz w:val="23"/>
          <w:szCs w:val="23"/>
          <w:lang w:val="nl-NL"/>
        </w:rPr>
      </w:pPr>
    </w:p>
    <w:p w:rsidR="003D2CDD" w:rsidRPr="00DF7A03" w:rsidRDefault="003D2CDD" w:rsidP="003D2CDD">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3D2CDD" w:rsidRPr="00DF7A03" w:rsidRDefault="003D2CDD" w:rsidP="003D2CDD">
      <w:pPr>
        <w:spacing w:after="0" w:line="240" w:lineRule="auto"/>
        <w:jc w:val="both"/>
        <w:rPr>
          <w:rFonts w:asciiTheme="majorHAnsi" w:hAnsiTheme="majorHAnsi"/>
          <w:sz w:val="23"/>
          <w:szCs w:val="23"/>
          <w:lang w:val="nl-NL"/>
        </w:rPr>
      </w:pPr>
    </w:p>
    <w:p w:rsidR="003D2CDD" w:rsidRPr="00DF7A03" w:rsidRDefault="003D2CDD" w:rsidP="003D2CDD">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p w:rsidR="003D2CDD" w:rsidRPr="00DF7A03"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nl-NL"/>
        </w:rPr>
      </w:pPr>
      <w:r w:rsidRPr="00DF7A03">
        <w:rPr>
          <w:rFonts w:asciiTheme="majorHAnsi" w:hAnsiTheme="majorHAnsi"/>
          <w:b/>
          <w:i/>
          <w:sz w:val="23"/>
          <w:szCs w:val="23"/>
          <w:lang w:val="nl-NL"/>
        </w:rPr>
        <w:t>Član 5.</w:t>
      </w:r>
    </w:p>
    <w:p w:rsidR="003D2CDD" w:rsidRPr="00DF7A03" w:rsidRDefault="003D2CDD" w:rsidP="003D2CDD">
      <w:pPr>
        <w:spacing w:after="0" w:line="240" w:lineRule="auto"/>
        <w:jc w:val="center"/>
        <w:rPr>
          <w:rFonts w:asciiTheme="majorHAnsi" w:hAnsiTheme="majorHAnsi"/>
          <w:b/>
          <w:i/>
          <w:sz w:val="23"/>
          <w:szCs w:val="23"/>
          <w:lang w:val="nl-NL"/>
        </w:rPr>
      </w:pPr>
    </w:p>
    <w:p w:rsidR="003D2CDD" w:rsidRPr="00DF7A03" w:rsidRDefault="003D2CDD" w:rsidP="003D2CDD">
      <w:pPr>
        <w:spacing w:after="0" w:line="240" w:lineRule="auto"/>
        <w:jc w:val="both"/>
        <w:rPr>
          <w:rFonts w:asciiTheme="majorHAnsi" w:hAnsiTheme="majorHAnsi"/>
          <w:sz w:val="23"/>
          <w:szCs w:val="23"/>
        </w:rPr>
      </w:pPr>
      <w:r w:rsidRPr="00DF7A03">
        <w:rPr>
          <w:rFonts w:asciiTheme="majorHAnsi" w:hAnsiTheme="majorHAnsi"/>
          <w:sz w:val="23"/>
          <w:szCs w:val="23"/>
          <w:lang w:val="nl-NL"/>
        </w:rPr>
        <w:t>Dobavljač se obavezuje da će Kupcu sukcesivno vršiti isporuku rob</w:t>
      </w:r>
      <w:r w:rsidR="00810968">
        <w:rPr>
          <w:rFonts w:asciiTheme="majorHAnsi" w:hAnsiTheme="majorHAnsi"/>
          <w:sz w:val="23"/>
          <w:szCs w:val="23"/>
          <w:lang w:val="nl-NL"/>
        </w:rPr>
        <w:t>a</w:t>
      </w:r>
      <w:r w:rsidRPr="00DF7A03">
        <w:rPr>
          <w:rFonts w:asciiTheme="majorHAnsi" w:hAnsiTheme="majorHAnsi"/>
          <w:sz w:val="23"/>
          <w:szCs w:val="23"/>
          <w:lang w:val="nl-NL"/>
        </w:rPr>
        <w:t xml:space="preserve"> koja </w:t>
      </w:r>
      <w:r w:rsidR="00810968">
        <w:rPr>
          <w:rFonts w:asciiTheme="majorHAnsi" w:hAnsiTheme="majorHAnsi"/>
          <w:sz w:val="23"/>
          <w:szCs w:val="23"/>
          <w:lang w:val="nl-NL"/>
        </w:rPr>
        <w:t>su</w:t>
      </w:r>
      <w:r w:rsidRPr="00DF7A03">
        <w:rPr>
          <w:rFonts w:asciiTheme="majorHAnsi" w:hAnsiTheme="majorHAnsi"/>
          <w:sz w:val="23"/>
          <w:szCs w:val="23"/>
          <w:lang w:val="nl-NL"/>
        </w:rPr>
        <w:t xml:space="preserve"> predmet ovog Ugovora i koja </w:t>
      </w:r>
      <w:r w:rsidR="00C97ADD">
        <w:rPr>
          <w:rFonts w:asciiTheme="majorHAnsi" w:hAnsiTheme="majorHAnsi"/>
          <w:sz w:val="23"/>
          <w:szCs w:val="23"/>
          <w:lang w:val="nl-NL"/>
        </w:rPr>
        <w:t>ima</w:t>
      </w:r>
      <w:r w:rsidR="00810968">
        <w:rPr>
          <w:rFonts w:asciiTheme="majorHAnsi" w:hAnsiTheme="majorHAnsi"/>
          <w:sz w:val="23"/>
          <w:szCs w:val="23"/>
          <w:lang w:val="nl-NL"/>
        </w:rPr>
        <w:t>ju</w:t>
      </w:r>
      <w:r w:rsidR="00C97ADD">
        <w:rPr>
          <w:rFonts w:asciiTheme="majorHAnsi" w:hAnsiTheme="majorHAnsi"/>
          <w:sz w:val="23"/>
          <w:szCs w:val="23"/>
          <w:lang w:val="nl-NL"/>
        </w:rPr>
        <w:t xml:space="preserve"> svojstv</w:t>
      </w:r>
      <w:r w:rsidR="00810968">
        <w:rPr>
          <w:rFonts w:asciiTheme="majorHAnsi" w:hAnsiTheme="majorHAnsi"/>
          <w:sz w:val="23"/>
          <w:szCs w:val="23"/>
          <w:lang w:val="nl-NL"/>
        </w:rPr>
        <w:t>a</w:t>
      </w:r>
      <w:r w:rsidRPr="00DF7A03">
        <w:rPr>
          <w:rFonts w:asciiTheme="majorHAnsi" w:hAnsiTheme="majorHAnsi"/>
          <w:sz w:val="23"/>
          <w:szCs w:val="23"/>
          <w:lang w:val="nl-NL"/>
        </w:rPr>
        <w:t xml:space="preserve"> prema predviđenim standardima,</w:t>
      </w:r>
      <w:r w:rsidRPr="00DF7A03">
        <w:rPr>
          <w:rFonts w:asciiTheme="majorHAnsi" w:hAnsiTheme="majorHAnsi"/>
          <w:sz w:val="23"/>
          <w:szCs w:val="23"/>
        </w:rPr>
        <w:t xml:space="preserve"> navedenim u prihvaćenoj ponudi.</w:t>
      </w:r>
    </w:p>
    <w:p w:rsidR="003D2CDD" w:rsidRPr="00DF7A03" w:rsidRDefault="003D2CDD" w:rsidP="003D2CDD">
      <w:pPr>
        <w:spacing w:after="0" w:line="240" w:lineRule="auto"/>
        <w:jc w:val="both"/>
        <w:rPr>
          <w:rFonts w:asciiTheme="majorHAnsi" w:hAnsiTheme="majorHAnsi"/>
          <w:sz w:val="23"/>
          <w:szCs w:val="23"/>
        </w:rPr>
      </w:pPr>
    </w:p>
    <w:p w:rsidR="003D2CDD" w:rsidRPr="00DF7A03" w:rsidRDefault="003D2CDD" w:rsidP="003D2CDD">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w:t>
      </w:r>
      <w:r w:rsidR="00C97ADD">
        <w:rPr>
          <w:rFonts w:asciiTheme="majorHAnsi" w:hAnsiTheme="majorHAnsi"/>
          <w:sz w:val="23"/>
          <w:szCs w:val="23"/>
          <w:lang w:val="nl-NL"/>
        </w:rPr>
        <w:t>svojst</w:t>
      </w:r>
      <w:r w:rsidR="00810968">
        <w:rPr>
          <w:rFonts w:asciiTheme="majorHAnsi" w:hAnsiTheme="majorHAnsi"/>
          <w:sz w:val="23"/>
          <w:szCs w:val="23"/>
          <w:lang w:val="nl-NL"/>
        </w:rPr>
        <w:t>a</w:t>
      </w:r>
      <w:r w:rsidR="00C97ADD">
        <w:rPr>
          <w:rFonts w:asciiTheme="majorHAnsi" w:hAnsiTheme="majorHAnsi"/>
          <w:sz w:val="23"/>
          <w:szCs w:val="23"/>
          <w:lang w:val="nl-NL"/>
        </w:rPr>
        <w:t>v</w:t>
      </w:r>
      <w:r w:rsidRPr="00DF7A03">
        <w:rPr>
          <w:rFonts w:asciiTheme="majorHAnsi" w:hAnsiTheme="majorHAnsi"/>
          <w:sz w:val="23"/>
          <w:szCs w:val="23"/>
          <w:lang w:val="nl-NL"/>
        </w:rPr>
        <w:t xml:space="preserve">a, kvantiteta i očiglednih mana, Dobavljač je obavezan iste otkloniti u što kraćem roku, a najdalje u roku od </w:t>
      </w:r>
      <w:r>
        <w:rPr>
          <w:rFonts w:asciiTheme="majorHAnsi" w:hAnsiTheme="majorHAnsi"/>
          <w:b/>
          <w:color w:val="000000"/>
          <w:sz w:val="23"/>
          <w:szCs w:val="23"/>
          <w:lang w:val="pl-PL"/>
        </w:rPr>
        <w:t>3</w:t>
      </w:r>
      <w:r>
        <w:rPr>
          <w:rFonts w:asciiTheme="majorHAnsi" w:hAnsiTheme="majorHAnsi"/>
          <w:b/>
          <w:sz w:val="23"/>
          <w:szCs w:val="23"/>
          <w:lang w:val="nl-NL"/>
        </w:rPr>
        <w:t xml:space="preserve"> kalendarskih</w:t>
      </w:r>
      <w:r w:rsidRPr="00DF7A03">
        <w:rPr>
          <w:rFonts w:asciiTheme="majorHAnsi" w:hAnsiTheme="majorHAnsi"/>
          <w:b/>
          <w:sz w:val="23"/>
          <w:szCs w:val="23"/>
          <w:lang w:val="nl-NL"/>
        </w:rPr>
        <w:t xml:space="preserve">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w:t>
      </w:r>
      <w:r w:rsidR="00C97ADD">
        <w:rPr>
          <w:rFonts w:asciiTheme="majorHAnsi" w:hAnsiTheme="majorHAnsi"/>
          <w:sz w:val="23"/>
          <w:szCs w:val="23"/>
          <w:lang w:val="nl-NL"/>
        </w:rPr>
        <w:t>svojstv</w:t>
      </w:r>
      <w:r w:rsidRPr="00DF7A03">
        <w:rPr>
          <w:rFonts w:asciiTheme="majorHAnsi" w:hAnsiTheme="majorHAnsi"/>
          <w:sz w:val="23"/>
          <w:szCs w:val="23"/>
          <w:lang w:val="nl-NL"/>
        </w:rPr>
        <w:t>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Obaveze  i prava Kupca</w:t>
      </w:r>
    </w:p>
    <w:p w:rsidR="003D2CDD" w:rsidRDefault="003D2CDD" w:rsidP="003D2CDD">
      <w:pPr>
        <w:spacing w:after="0" w:line="240" w:lineRule="auto"/>
        <w:rPr>
          <w:rFonts w:ascii="Cambria" w:hAnsi="Cambria"/>
          <w:b/>
          <w:i/>
          <w:sz w:val="23"/>
          <w:szCs w:val="23"/>
          <w:lang w:val="sr-Latn-CS"/>
        </w:rPr>
      </w:pPr>
    </w:p>
    <w:p w:rsidR="003D2CDD" w:rsidRPr="0045782C" w:rsidRDefault="0045782C" w:rsidP="0045782C">
      <w:pPr>
        <w:spacing w:after="0" w:line="240" w:lineRule="auto"/>
        <w:jc w:val="center"/>
        <w:rPr>
          <w:rFonts w:ascii="Cambria" w:hAnsi="Cambria"/>
          <w:b/>
          <w:i/>
          <w:sz w:val="23"/>
          <w:szCs w:val="23"/>
          <w:lang w:val="sr-Latn-CS"/>
        </w:rPr>
      </w:pPr>
      <w:r>
        <w:rPr>
          <w:rFonts w:ascii="Cambria" w:hAnsi="Cambria"/>
          <w:b/>
          <w:i/>
          <w:sz w:val="23"/>
          <w:szCs w:val="23"/>
          <w:lang w:val="sr-Latn-CS"/>
        </w:rPr>
        <w:t>Član 6.</w:t>
      </w:r>
    </w:p>
    <w:p w:rsidR="003D2CDD" w:rsidRPr="00DF7A03" w:rsidRDefault="003D2CDD" w:rsidP="003D2CDD">
      <w:pPr>
        <w:spacing w:after="0" w:line="240" w:lineRule="auto"/>
        <w:rPr>
          <w:rFonts w:ascii="Cambria" w:hAnsi="Cambria"/>
          <w:sz w:val="23"/>
          <w:szCs w:val="23"/>
          <w:lang w:val="sr-Latn-CS"/>
        </w:rPr>
      </w:pPr>
      <w:r w:rsidRPr="00DF7A03">
        <w:rPr>
          <w:rFonts w:ascii="Cambria" w:hAnsi="Cambria"/>
          <w:sz w:val="23"/>
          <w:szCs w:val="23"/>
          <w:lang w:val="sr-Latn-CS"/>
        </w:rPr>
        <w:t>Obaveze Kupca su da:</w:t>
      </w:r>
    </w:p>
    <w:p w:rsidR="003D2CDD" w:rsidRPr="00DF7A03" w:rsidRDefault="003D2CDD" w:rsidP="0049028C">
      <w:pPr>
        <w:numPr>
          <w:ilvl w:val="0"/>
          <w:numId w:val="8"/>
        </w:numPr>
        <w:spacing w:after="0" w:line="240" w:lineRule="auto"/>
        <w:jc w:val="both"/>
        <w:rPr>
          <w:rFonts w:ascii="Cambria" w:hAnsi="Cambria"/>
          <w:b/>
          <w:i/>
          <w:sz w:val="23"/>
          <w:szCs w:val="23"/>
          <w:lang w:val="sr-Latn-CS"/>
        </w:rPr>
      </w:pPr>
      <w:r w:rsidRPr="00DF7A03">
        <w:rPr>
          <w:rFonts w:ascii="Cambria" w:hAnsi="Cambria"/>
          <w:i/>
          <w:sz w:val="23"/>
          <w:szCs w:val="23"/>
          <w:lang w:val="sr-Latn-CS"/>
        </w:rPr>
        <w:t>vrši isplatu ugovorene cijene za izvršene sukcesivne isporuke,</w:t>
      </w:r>
      <w:r w:rsidRPr="00DF7A03">
        <w:rPr>
          <w:rFonts w:ascii="Cambria" w:hAnsi="Cambria" w:cs="Times New Roman"/>
          <w:i/>
          <w:color w:val="000000"/>
          <w:sz w:val="23"/>
          <w:szCs w:val="23"/>
        </w:rPr>
        <w:t xml:space="preserve"> u novcu, po uredno obavljenom poslu i prijemu odgovarajuće dokumentacije koja to potvrđuje</w:t>
      </w:r>
      <w:r w:rsidRPr="00DF7A03">
        <w:rPr>
          <w:rFonts w:ascii="Cambria" w:hAnsi="Cambria"/>
          <w:b/>
          <w:i/>
          <w:sz w:val="23"/>
          <w:szCs w:val="23"/>
          <w:lang w:val="sr-Latn-CS"/>
        </w:rPr>
        <w:t>,</w:t>
      </w:r>
    </w:p>
    <w:p w:rsidR="003D2CDD" w:rsidRPr="00DF7A03" w:rsidRDefault="003D2CDD" w:rsidP="0049028C">
      <w:pPr>
        <w:numPr>
          <w:ilvl w:val="0"/>
          <w:numId w:val="8"/>
        </w:numPr>
        <w:spacing w:after="0" w:line="240" w:lineRule="auto"/>
        <w:rPr>
          <w:rFonts w:ascii="Cambria" w:hAnsi="Cambria"/>
          <w:b/>
          <w:i/>
          <w:sz w:val="23"/>
          <w:szCs w:val="23"/>
          <w:lang w:val="sr-Latn-CS"/>
        </w:rPr>
      </w:pPr>
      <w:r w:rsidRPr="00DF7A03">
        <w:rPr>
          <w:rFonts w:ascii="Cambria" w:hAnsi="Cambria"/>
          <w:i/>
          <w:sz w:val="23"/>
          <w:szCs w:val="23"/>
          <w:lang w:val="sr-Latn-CS"/>
        </w:rPr>
        <w:t>omogući da Dobavljač vrši sukcesivne isporuke robe</w:t>
      </w:r>
      <w:r w:rsidRPr="00DF7A03">
        <w:rPr>
          <w:rFonts w:ascii="Cambria" w:hAnsi="Cambria"/>
          <w:b/>
          <w:i/>
          <w:sz w:val="23"/>
          <w:szCs w:val="23"/>
          <w:lang w:val="sr-Latn-CS"/>
        </w:rPr>
        <w:t>.</w:t>
      </w:r>
    </w:p>
    <w:p w:rsidR="003D2CDD" w:rsidRPr="00DF7A03" w:rsidRDefault="003D2CDD" w:rsidP="003D2CDD">
      <w:pPr>
        <w:spacing w:after="0" w:line="240" w:lineRule="auto"/>
        <w:ind w:left="720"/>
        <w:rPr>
          <w:rFonts w:ascii="Cambria" w:hAnsi="Cambria"/>
          <w:b/>
          <w:i/>
          <w:sz w:val="23"/>
          <w:szCs w:val="23"/>
          <w:lang w:val="sr-Latn-CS"/>
        </w:rPr>
      </w:pPr>
    </w:p>
    <w:p w:rsidR="003D2CDD" w:rsidRPr="00DF7A03" w:rsidRDefault="003D2CDD" w:rsidP="003D2CDD">
      <w:pPr>
        <w:spacing w:after="0" w:line="240" w:lineRule="auto"/>
        <w:rPr>
          <w:rFonts w:ascii="Cambria" w:hAnsi="Cambria"/>
          <w:sz w:val="23"/>
          <w:szCs w:val="23"/>
          <w:lang w:val="sr-Latn-CS"/>
        </w:rPr>
      </w:pPr>
      <w:r w:rsidRPr="00DF7A03">
        <w:rPr>
          <w:rFonts w:ascii="Cambria" w:hAnsi="Cambria"/>
          <w:sz w:val="23"/>
          <w:szCs w:val="23"/>
          <w:lang w:val="sr-Latn-CS"/>
        </w:rPr>
        <w:t>Prava Kupca su da:</w:t>
      </w:r>
    </w:p>
    <w:p w:rsidR="003D2CDD" w:rsidRPr="00DF7A03" w:rsidRDefault="003D2CDD" w:rsidP="0049028C">
      <w:pPr>
        <w:numPr>
          <w:ilvl w:val="0"/>
          <w:numId w:val="7"/>
        </w:numPr>
        <w:spacing w:after="0" w:line="240" w:lineRule="auto"/>
        <w:jc w:val="both"/>
        <w:rPr>
          <w:rFonts w:ascii="Cambria" w:hAnsi="Cambria"/>
          <w:i/>
          <w:sz w:val="23"/>
          <w:szCs w:val="23"/>
          <w:lang w:val="sr-Latn-CS"/>
        </w:rPr>
      </w:pPr>
      <w:r w:rsidRPr="00DF7A03">
        <w:rPr>
          <w:rFonts w:ascii="Cambria" w:hAnsi="Cambria"/>
          <w:i/>
          <w:sz w:val="23"/>
          <w:szCs w:val="23"/>
          <w:lang w:val="sr-Latn-CS"/>
        </w:rPr>
        <w:t xml:space="preserve">zahtjeva </w:t>
      </w:r>
      <w:r>
        <w:rPr>
          <w:rFonts w:ascii="Cambria" w:hAnsi="Cambria"/>
          <w:i/>
          <w:sz w:val="23"/>
          <w:szCs w:val="23"/>
          <w:lang w:val="sr-Latn-CS"/>
        </w:rPr>
        <w:t xml:space="preserve">izvršenje </w:t>
      </w:r>
      <w:r w:rsidRPr="00D47AF0">
        <w:rPr>
          <w:rFonts w:ascii="Cambria" w:hAnsi="Cambria"/>
          <w:i/>
          <w:sz w:val="23"/>
          <w:szCs w:val="23"/>
          <w:lang w:val="sr-Latn-CS"/>
        </w:rPr>
        <w:t>sukcesivne</w:t>
      </w:r>
      <w:r w:rsidRPr="00DF7A03">
        <w:rPr>
          <w:rFonts w:ascii="Cambria" w:hAnsi="Cambria"/>
          <w:i/>
          <w:sz w:val="23"/>
          <w:szCs w:val="23"/>
          <w:lang w:val="sr-Latn-CS"/>
        </w:rPr>
        <w:t xml:space="preserve"> isporuke predmetne robe</w:t>
      </w:r>
      <w:r>
        <w:rPr>
          <w:rFonts w:ascii="Cambria" w:hAnsi="Cambria"/>
          <w:i/>
          <w:sz w:val="23"/>
          <w:szCs w:val="23"/>
          <w:lang w:val="sr-Latn-CS"/>
        </w:rPr>
        <w:t xml:space="preserve"> i </w:t>
      </w:r>
      <w:r w:rsidRPr="00DF7A03">
        <w:rPr>
          <w:rFonts w:ascii="Cambria" w:hAnsi="Cambria"/>
          <w:i/>
          <w:sz w:val="23"/>
          <w:szCs w:val="23"/>
          <w:lang w:val="sr-Latn-CS"/>
        </w:rPr>
        <w:t>ispunjenje</w:t>
      </w:r>
      <w:r>
        <w:rPr>
          <w:rFonts w:ascii="Cambria" w:hAnsi="Cambria"/>
          <w:i/>
          <w:sz w:val="23"/>
          <w:szCs w:val="23"/>
          <w:lang w:val="sr-Latn-CS"/>
        </w:rPr>
        <w:t xml:space="preserve"> ostalih obaveza Dobavljača predviđenih ovim Ugovorom i Tenderskom dokumentacijom,</w:t>
      </w:r>
    </w:p>
    <w:p w:rsidR="003D2CDD" w:rsidRPr="0045782C" w:rsidRDefault="003D2CDD" w:rsidP="0045782C">
      <w:pPr>
        <w:numPr>
          <w:ilvl w:val="0"/>
          <w:numId w:val="7"/>
        </w:numPr>
        <w:spacing w:after="0" w:line="240" w:lineRule="auto"/>
        <w:rPr>
          <w:rFonts w:ascii="Cambria" w:hAnsi="Cambria"/>
          <w:i/>
          <w:sz w:val="23"/>
          <w:szCs w:val="23"/>
          <w:lang w:val="sr-Latn-CS"/>
        </w:rPr>
      </w:pPr>
      <w:r w:rsidRPr="00DF7A03">
        <w:rPr>
          <w:rFonts w:ascii="Cambria" w:hAnsi="Cambria"/>
          <w:i/>
          <w:sz w:val="23"/>
          <w:szCs w:val="23"/>
          <w:lang w:val="sr-Latn-CS"/>
        </w:rPr>
        <w:t>primi robu u ispravnom stanju.</w:t>
      </w:r>
    </w:p>
    <w:p w:rsidR="003D2CDD" w:rsidRDefault="003D2CDD" w:rsidP="003D2CDD">
      <w:pPr>
        <w:spacing w:after="0" w:line="240" w:lineRule="auto"/>
        <w:jc w:val="both"/>
        <w:rPr>
          <w:rFonts w:ascii="Cambria" w:hAnsi="Cambria" w:cs="Arial"/>
          <w:b/>
          <w:i/>
          <w:sz w:val="23"/>
          <w:szCs w:val="23"/>
        </w:rPr>
      </w:pPr>
      <w:r w:rsidRPr="00DF7A03">
        <w:rPr>
          <w:rFonts w:ascii="Cambria" w:hAnsi="Cambria" w:cs="Arial"/>
          <w:b/>
          <w:i/>
          <w:sz w:val="23"/>
          <w:szCs w:val="23"/>
        </w:rPr>
        <w:lastRenderedPageBreak/>
        <w:t xml:space="preserve">Garantni rok </w:t>
      </w:r>
    </w:p>
    <w:p w:rsidR="003D2CDD" w:rsidRDefault="003D2CDD" w:rsidP="003D2CDD">
      <w:pPr>
        <w:spacing w:after="0" w:line="240" w:lineRule="auto"/>
        <w:jc w:val="both"/>
        <w:rPr>
          <w:rFonts w:ascii="Cambria" w:hAnsi="Cambria" w:cs="Arial"/>
          <w:b/>
          <w:i/>
          <w:sz w:val="23"/>
          <w:szCs w:val="23"/>
        </w:rPr>
      </w:pPr>
    </w:p>
    <w:p w:rsidR="003D2CDD" w:rsidRPr="00DF7A03" w:rsidRDefault="003D2CDD" w:rsidP="003D2CDD">
      <w:pPr>
        <w:spacing w:after="0" w:line="240" w:lineRule="auto"/>
        <w:jc w:val="center"/>
        <w:rPr>
          <w:rFonts w:asciiTheme="majorHAnsi" w:hAnsiTheme="majorHAnsi"/>
          <w:b/>
          <w:i/>
          <w:sz w:val="23"/>
          <w:szCs w:val="23"/>
        </w:rPr>
      </w:pPr>
      <w:r w:rsidRPr="00DF7A03">
        <w:rPr>
          <w:rFonts w:asciiTheme="majorHAnsi" w:hAnsiTheme="majorHAnsi"/>
          <w:b/>
          <w:i/>
          <w:sz w:val="23"/>
          <w:szCs w:val="23"/>
        </w:rPr>
        <w:t>Član 7.</w:t>
      </w:r>
    </w:p>
    <w:p w:rsidR="003D2CDD" w:rsidRPr="00DF7A03" w:rsidRDefault="003D2CDD" w:rsidP="003D2CDD">
      <w:pPr>
        <w:spacing w:after="0" w:line="240" w:lineRule="auto"/>
        <w:jc w:val="center"/>
        <w:rPr>
          <w:rFonts w:asciiTheme="majorHAnsi" w:hAnsiTheme="majorHAnsi"/>
          <w:sz w:val="23"/>
          <w:szCs w:val="23"/>
        </w:rPr>
      </w:pPr>
    </w:p>
    <w:p w:rsidR="003D2CDD" w:rsidRPr="00DF7A03" w:rsidRDefault="003D2CDD" w:rsidP="003D2CDD">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Dobavljač garantuje da je isporučena roba nova i da nema stvarnih i pravnih nedostataka.</w:t>
      </w:r>
    </w:p>
    <w:p w:rsidR="003D2CDD" w:rsidRPr="00DF7A03" w:rsidRDefault="003D2CDD" w:rsidP="003D2CDD">
      <w:pPr>
        <w:pStyle w:val="BodyText2"/>
        <w:spacing w:after="0" w:line="240" w:lineRule="auto"/>
        <w:jc w:val="both"/>
        <w:rPr>
          <w:rFonts w:asciiTheme="majorHAnsi" w:hAnsiTheme="majorHAnsi"/>
          <w:sz w:val="23"/>
          <w:szCs w:val="23"/>
          <w:lang w:val="nl-NL"/>
        </w:rPr>
      </w:pPr>
    </w:p>
    <w:p w:rsidR="003D2CDD" w:rsidRPr="00DF7A03" w:rsidRDefault="003D2CDD" w:rsidP="003D2CDD">
      <w:pPr>
        <w:pStyle w:val="BodyText2"/>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Garantni rok za isporučenu robu je </w:t>
      </w:r>
      <w:r w:rsidRPr="00D47AF0">
        <w:rPr>
          <w:rFonts w:asciiTheme="majorHAnsi" w:hAnsiTheme="majorHAnsi"/>
          <w:b/>
          <w:color w:val="000000"/>
          <w:sz w:val="23"/>
          <w:szCs w:val="23"/>
          <w:lang w:val="pl-PL"/>
        </w:rPr>
        <w:t>_____</w:t>
      </w:r>
      <w:r w:rsidRPr="00D47AF0">
        <w:rPr>
          <w:rFonts w:asciiTheme="majorHAnsi" w:hAnsiTheme="majorHAnsi"/>
          <w:b/>
          <w:sz w:val="23"/>
          <w:szCs w:val="23"/>
          <w:lang w:val="nl-NL"/>
        </w:rPr>
        <w:t xml:space="preserve"> </w:t>
      </w:r>
      <w:r>
        <w:rPr>
          <w:rFonts w:asciiTheme="majorHAnsi" w:hAnsiTheme="majorHAnsi"/>
          <w:b/>
          <w:sz w:val="23"/>
          <w:szCs w:val="23"/>
          <w:lang w:val="nl-NL"/>
        </w:rPr>
        <w:t>mjeseci</w:t>
      </w:r>
      <w:r w:rsidR="004651DE">
        <w:rPr>
          <w:rFonts w:asciiTheme="majorHAnsi" w:hAnsiTheme="majorHAnsi"/>
          <w:b/>
          <w:sz w:val="23"/>
          <w:szCs w:val="23"/>
          <w:lang w:val="nl-NL"/>
        </w:rPr>
        <w:t>/godina</w:t>
      </w:r>
      <w:r w:rsidRPr="00DF7A03">
        <w:rPr>
          <w:rFonts w:asciiTheme="majorHAnsi" w:hAnsiTheme="majorHAnsi"/>
          <w:sz w:val="23"/>
          <w:szCs w:val="23"/>
          <w:lang w:val="nl-NL"/>
        </w:rPr>
        <w:t xml:space="preserve"> od dana izvršene isporuke u magacin Kupca.</w:t>
      </w:r>
    </w:p>
    <w:p w:rsidR="003D2CDD" w:rsidRPr="00DF7A03" w:rsidRDefault="003D2CDD" w:rsidP="003D2CDD">
      <w:pPr>
        <w:pStyle w:val="BodyText2"/>
        <w:spacing w:after="0" w:line="240" w:lineRule="auto"/>
        <w:rPr>
          <w:rFonts w:asciiTheme="majorHAnsi" w:hAnsiTheme="majorHAnsi"/>
          <w:sz w:val="23"/>
          <w:szCs w:val="23"/>
          <w:lang w:val="sr-Latn-CS"/>
        </w:rPr>
      </w:pPr>
    </w:p>
    <w:p w:rsidR="003D2CDD" w:rsidRPr="00DF7A03" w:rsidRDefault="003D2CDD" w:rsidP="003D2CDD">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 xml:space="preserve">Dobavljač garantuje </w:t>
      </w:r>
      <w:r w:rsidR="00810968">
        <w:rPr>
          <w:rFonts w:asciiTheme="majorHAnsi" w:hAnsiTheme="majorHAnsi"/>
          <w:sz w:val="23"/>
          <w:szCs w:val="23"/>
          <w:lang w:val="sr-Latn-CS"/>
        </w:rPr>
        <w:t>svojstva</w:t>
      </w:r>
      <w:r w:rsidR="00C97ADD" w:rsidRPr="00DF7A03">
        <w:rPr>
          <w:rFonts w:asciiTheme="majorHAnsi" w:hAnsiTheme="majorHAnsi"/>
          <w:sz w:val="23"/>
          <w:szCs w:val="23"/>
          <w:lang w:val="sr-Latn-CS"/>
        </w:rPr>
        <w:t xml:space="preserve"> </w:t>
      </w:r>
      <w:r w:rsidRPr="00DF7A03">
        <w:rPr>
          <w:rFonts w:asciiTheme="majorHAnsi" w:hAnsiTheme="majorHAnsi"/>
          <w:sz w:val="23"/>
          <w:szCs w:val="23"/>
          <w:lang w:val="sr-Latn-CS"/>
        </w:rPr>
        <w:t>isporučene robe i obavezuje se da bez odlaganja, o svom trošku, u slučaju konstatovanja skrivenih nedostataka na isporučenoj robi, istu zamje</w:t>
      </w:r>
      <w:r w:rsidR="00C97ADD">
        <w:rPr>
          <w:rFonts w:asciiTheme="majorHAnsi" w:hAnsiTheme="majorHAnsi"/>
          <w:sz w:val="23"/>
          <w:szCs w:val="23"/>
          <w:lang w:val="sr-Latn-CS"/>
        </w:rPr>
        <w:t>ni novom koja u pogledu svojstv</w:t>
      </w:r>
      <w:r w:rsidRPr="00DF7A03">
        <w:rPr>
          <w:rFonts w:asciiTheme="majorHAnsi" w:hAnsiTheme="majorHAnsi"/>
          <w:sz w:val="23"/>
          <w:szCs w:val="23"/>
          <w:lang w:val="sr-Latn-CS"/>
        </w:rPr>
        <w:t>a i ostalih uslova odgovara zahtjevima traženim Tenderskom dokumentacijom i važećim standardima kvalitata.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 xml:space="preserve">Rok isporuke robe </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rPr>
      </w:pPr>
      <w:r w:rsidRPr="00DF7A03">
        <w:rPr>
          <w:rFonts w:asciiTheme="majorHAnsi" w:hAnsiTheme="majorHAnsi"/>
          <w:b/>
          <w:i/>
          <w:sz w:val="23"/>
          <w:szCs w:val="23"/>
        </w:rPr>
        <w:t>Član 8.</w:t>
      </w:r>
    </w:p>
    <w:p w:rsidR="003D2CDD" w:rsidRPr="00DF7A03" w:rsidRDefault="003D2CDD" w:rsidP="003D2CDD">
      <w:pPr>
        <w:spacing w:after="0" w:line="240" w:lineRule="auto"/>
        <w:rPr>
          <w:rFonts w:asciiTheme="majorHAnsi" w:hAnsiTheme="majorHAnsi"/>
          <w:sz w:val="23"/>
          <w:szCs w:val="23"/>
          <w:lang w:val="it-IT"/>
        </w:rPr>
      </w:pPr>
    </w:p>
    <w:p w:rsidR="003D2CDD" w:rsidRPr="00DF7A03" w:rsidRDefault="003D2CDD" w:rsidP="003D2CDD">
      <w:pPr>
        <w:spacing w:after="0" w:line="240" w:lineRule="auto"/>
        <w:jc w:val="both"/>
        <w:rPr>
          <w:rFonts w:asciiTheme="majorHAnsi" w:hAnsiTheme="majorHAnsi"/>
          <w:sz w:val="23"/>
          <w:szCs w:val="23"/>
          <w:lang w:val="it-IT"/>
        </w:rPr>
      </w:pPr>
      <w:r w:rsidRPr="00DF7A03">
        <w:rPr>
          <w:rFonts w:asciiTheme="majorHAnsi" w:hAnsiTheme="majorHAnsi"/>
          <w:sz w:val="23"/>
          <w:szCs w:val="23"/>
          <w:lang w:val="it-IT"/>
        </w:rPr>
        <w:t xml:space="preserve">Dobavljač je dužan da vrši sukcesivnu isporuku predmetne robe iz stava 1 ovog Ugovora u roku od </w:t>
      </w:r>
      <w:r>
        <w:rPr>
          <w:rFonts w:asciiTheme="majorHAnsi" w:hAnsiTheme="majorHAnsi"/>
          <w:b/>
          <w:sz w:val="23"/>
          <w:szCs w:val="23"/>
          <w:lang w:val="it-IT"/>
        </w:rPr>
        <w:t>___</w:t>
      </w:r>
      <w:r w:rsidRPr="00DF7A03">
        <w:rPr>
          <w:rFonts w:asciiTheme="majorHAnsi" w:hAnsiTheme="majorHAnsi"/>
          <w:sz w:val="23"/>
          <w:szCs w:val="23"/>
          <w:lang w:val="it-IT"/>
        </w:rPr>
        <w:t xml:space="preserve"> </w:t>
      </w:r>
      <w:r w:rsidRPr="00D47AF0">
        <w:rPr>
          <w:rFonts w:asciiTheme="majorHAnsi" w:hAnsiTheme="majorHAnsi"/>
          <w:b/>
          <w:sz w:val="23"/>
          <w:szCs w:val="23"/>
          <w:lang w:val="it-IT"/>
        </w:rPr>
        <w:t>kalendarskih dana</w:t>
      </w:r>
      <w:r w:rsidRPr="00DF7A03">
        <w:rPr>
          <w:rFonts w:asciiTheme="majorHAnsi" w:hAnsiTheme="majorHAnsi"/>
          <w:sz w:val="23"/>
          <w:szCs w:val="23"/>
          <w:lang w:val="it-IT"/>
        </w:rPr>
        <w:t xml:space="preserve"> od dana prijema </w:t>
      </w:r>
      <w:r w:rsidRPr="00D47AF0">
        <w:rPr>
          <w:rFonts w:asciiTheme="majorHAnsi" w:hAnsiTheme="majorHAnsi"/>
          <w:sz w:val="23"/>
          <w:szCs w:val="23"/>
          <w:lang w:val="it-IT"/>
        </w:rPr>
        <w:t>sukcesivnog</w:t>
      </w:r>
      <w:r w:rsidRPr="00DF7A03">
        <w:rPr>
          <w:rFonts w:asciiTheme="majorHAnsi" w:hAnsiTheme="majorHAnsi"/>
          <w:sz w:val="23"/>
          <w:szCs w:val="23"/>
          <w:lang w:val="it-IT"/>
        </w:rPr>
        <w:t xml:space="preserve"> zahtjeva. </w:t>
      </w:r>
    </w:p>
    <w:p w:rsidR="003D2CDD" w:rsidRPr="00DF7A03" w:rsidRDefault="003D2CDD" w:rsidP="003D2CDD">
      <w:pPr>
        <w:spacing w:after="0" w:line="240" w:lineRule="auto"/>
        <w:rPr>
          <w:rFonts w:asciiTheme="majorHAnsi" w:hAnsiTheme="majorHAnsi" w:cs="Arial"/>
          <w:sz w:val="23"/>
          <w:szCs w:val="23"/>
          <w:lang w:val="sr-Latn-CS"/>
        </w:rPr>
      </w:pPr>
    </w:p>
    <w:p w:rsidR="003D2CDD" w:rsidRPr="00DF7A03" w:rsidRDefault="003D2CDD" w:rsidP="003D2CDD">
      <w:pPr>
        <w:spacing w:after="0" w:line="240" w:lineRule="auto"/>
        <w:rPr>
          <w:rFonts w:asciiTheme="majorHAnsi" w:hAnsiTheme="majorHAnsi" w:cs="Arial"/>
          <w:sz w:val="23"/>
          <w:szCs w:val="23"/>
          <w:lang w:val="sr-Latn-CS"/>
        </w:rPr>
      </w:pPr>
      <w:r w:rsidRPr="00DF7A03">
        <w:rPr>
          <w:rFonts w:asciiTheme="majorHAnsi" w:hAnsiTheme="majorHAnsi" w:cs="Arial"/>
          <w:sz w:val="23"/>
          <w:szCs w:val="23"/>
          <w:lang w:val="sr-Latn-CS"/>
        </w:rPr>
        <w:t>U zavisnosti od potreba Kupac zadržava pravo da:</w:t>
      </w:r>
    </w:p>
    <w:p w:rsidR="003D2CDD" w:rsidRPr="00DF7A03" w:rsidRDefault="003D2CDD" w:rsidP="0049028C">
      <w:pPr>
        <w:pStyle w:val="ListParagraph"/>
        <w:numPr>
          <w:ilvl w:val="0"/>
          <w:numId w:val="3"/>
        </w:numPr>
        <w:spacing w:before="0" w:after="0" w:line="240" w:lineRule="auto"/>
        <w:jc w:val="both"/>
        <w:rPr>
          <w:rFonts w:asciiTheme="majorHAnsi" w:hAnsiTheme="majorHAnsi" w:cs="Arial"/>
          <w:i/>
          <w:sz w:val="23"/>
          <w:szCs w:val="23"/>
        </w:rPr>
      </w:pPr>
      <w:r w:rsidRPr="00DF7A03">
        <w:rPr>
          <w:rFonts w:asciiTheme="majorHAnsi" w:hAnsiTheme="majorHAnsi" w:cs="Arial"/>
          <w:i/>
          <w:sz w:val="23"/>
          <w:szCs w:val="23"/>
        </w:rPr>
        <w:t xml:space="preserve">naručuje robu </w:t>
      </w:r>
      <w:r w:rsidRPr="00D47AF0">
        <w:rPr>
          <w:rFonts w:asciiTheme="majorHAnsi" w:hAnsiTheme="majorHAnsi" w:cs="Arial"/>
          <w:i/>
          <w:sz w:val="23"/>
          <w:szCs w:val="23"/>
        </w:rPr>
        <w:t>sukcesivno</w:t>
      </w:r>
      <w:r w:rsidRPr="00DF7A03">
        <w:rPr>
          <w:rFonts w:asciiTheme="majorHAnsi" w:hAnsiTheme="majorHAnsi" w:cs="Arial"/>
          <w:i/>
          <w:sz w:val="23"/>
          <w:szCs w:val="23"/>
        </w:rPr>
        <w:t xml:space="preserve"> po pojedinačnim zahtjevima u zavisnosti od trenutnih potreba,</w:t>
      </w:r>
    </w:p>
    <w:p w:rsidR="003D2CDD" w:rsidRPr="00DF7A03" w:rsidRDefault="003D2CDD" w:rsidP="0049028C">
      <w:pPr>
        <w:pStyle w:val="ListParagraph"/>
        <w:numPr>
          <w:ilvl w:val="0"/>
          <w:numId w:val="3"/>
        </w:numPr>
        <w:spacing w:before="0" w:after="0" w:line="240" w:lineRule="auto"/>
        <w:jc w:val="both"/>
        <w:rPr>
          <w:rFonts w:asciiTheme="majorHAnsi" w:hAnsiTheme="majorHAnsi" w:cs="Arial"/>
          <w:i/>
          <w:sz w:val="23"/>
          <w:szCs w:val="23"/>
        </w:rPr>
      </w:pPr>
      <w:r w:rsidRPr="00DF7A03">
        <w:rPr>
          <w:rFonts w:asciiTheme="majorHAnsi" w:hAnsiTheme="majorHAnsi" w:cs="Arial"/>
          <w:i/>
          <w:sz w:val="23"/>
          <w:szCs w:val="23"/>
        </w:rPr>
        <w:t>odustane od dijela količina navedenih i traženih tenderskom specifikacijom robe.</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Uslovi plaćanja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Theme="majorHAnsi" w:hAnsiTheme="majorHAnsi"/>
          <w:b/>
          <w:i/>
          <w:sz w:val="23"/>
          <w:szCs w:val="23"/>
          <w:lang w:val="it-IT"/>
        </w:rPr>
      </w:pPr>
      <w:r w:rsidRPr="00DF7A03">
        <w:rPr>
          <w:rFonts w:asciiTheme="majorHAnsi" w:hAnsiTheme="majorHAnsi"/>
          <w:b/>
          <w:i/>
          <w:sz w:val="23"/>
          <w:szCs w:val="23"/>
          <w:lang w:val="it-IT"/>
        </w:rPr>
        <w:t>Član 9.</w:t>
      </w:r>
    </w:p>
    <w:p w:rsidR="003D2CDD" w:rsidRPr="00DF7A03" w:rsidRDefault="003D2CDD" w:rsidP="003D2CDD">
      <w:pPr>
        <w:spacing w:after="0" w:line="240" w:lineRule="auto"/>
        <w:jc w:val="center"/>
        <w:rPr>
          <w:rFonts w:asciiTheme="majorHAnsi" w:hAnsiTheme="majorHAnsi"/>
          <w:sz w:val="23"/>
          <w:szCs w:val="23"/>
          <w:lang w:val="it-IT"/>
        </w:rPr>
      </w:pPr>
    </w:p>
    <w:p w:rsidR="003D2CDD" w:rsidRPr="00DF7A03" w:rsidRDefault="003D2CDD" w:rsidP="003D2CDD">
      <w:pPr>
        <w:suppressAutoHyphens/>
        <w:spacing w:after="0" w:line="240" w:lineRule="auto"/>
        <w:jc w:val="both"/>
        <w:rPr>
          <w:rFonts w:asciiTheme="majorHAnsi" w:hAnsiTheme="majorHAnsi"/>
          <w:color w:val="000000"/>
          <w:sz w:val="23"/>
          <w:szCs w:val="23"/>
          <w:lang w:val="pl-PL"/>
        </w:rPr>
      </w:pPr>
      <w:r w:rsidRPr="00DF7A03">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DF7A03">
        <w:rPr>
          <w:rFonts w:asciiTheme="majorHAnsi" w:hAnsiTheme="majorHAnsi"/>
          <w:color w:val="000000"/>
          <w:sz w:val="23"/>
          <w:szCs w:val="23"/>
          <w:lang w:val="pl-PL"/>
        </w:rPr>
        <w:t>.</w:t>
      </w:r>
    </w:p>
    <w:p w:rsidR="003D2CDD" w:rsidRPr="00DF7A03" w:rsidRDefault="003D2CDD" w:rsidP="003D2CDD">
      <w:pPr>
        <w:spacing w:after="0" w:line="240" w:lineRule="auto"/>
        <w:jc w:val="center"/>
        <w:rPr>
          <w:rFonts w:asciiTheme="majorHAnsi" w:hAnsiTheme="majorHAnsi"/>
          <w:b/>
          <w:sz w:val="23"/>
          <w:szCs w:val="23"/>
          <w:lang w:val="it-IT"/>
        </w:rPr>
      </w:pPr>
    </w:p>
    <w:p w:rsidR="00810968" w:rsidRDefault="00810968" w:rsidP="00810968">
      <w:pPr>
        <w:spacing w:after="0" w:line="240" w:lineRule="auto"/>
        <w:jc w:val="both"/>
        <w:rPr>
          <w:rFonts w:ascii="Cambria" w:hAnsi="Cambria"/>
          <w:b/>
          <w:sz w:val="23"/>
          <w:szCs w:val="23"/>
          <w:lang w:val="sr-Latn-CS"/>
        </w:rPr>
      </w:pPr>
      <w:r>
        <w:rPr>
          <w:rFonts w:ascii="Cambria" w:hAnsi="Cambria"/>
          <w:b/>
          <w:sz w:val="23"/>
          <w:szCs w:val="23"/>
          <w:lang w:val="sr-Latn-CS"/>
        </w:rPr>
        <w:t>G</w:t>
      </w:r>
      <w:r w:rsidRPr="00DF7A03">
        <w:rPr>
          <w:rFonts w:ascii="Cambria" w:hAnsi="Cambria"/>
          <w:b/>
          <w:sz w:val="23"/>
          <w:szCs w:val="23"/>
          <w:lang w:val="sr-Latn-CS"/>
        </w:rPr>
        <w:t>arancija</w:t>
      </w:r>
      <w:r>
        <w:rPr>
          <w:rFonts w:ascii="Cambria" w:hAnsi="Cambria"/>
          <w:b/>
          <w:sz w:val="23"/>
          <w:szCs w:val="23"/>
          <w:lang w:val="sr-Latn-CS"/>
        </w:rPr>
        <w:t xml:space="preserve"> za dobro izvršenje ugovora</w:t>
      </w:r>
    </w:p>
    <w:p w:rsidR="00810968" w:rsidRPr="00DF7A03" w:rsidRDefault="00810968" w:rsidP="00810968">
      <w:pPr>
        <w:spacing w:after="0" w:line="240" w:lineRule="auto"/>
        <w:jc w:val="center"/>
        <w:rPr>
          <w:rFonts w:asciiTheme="majorHAnsi" w:hAnsiTheme="majorHAnsi"/>
          <w:b/>
          <w:sz w:val="23"/>
          <w:szCs w:val="23"/>
          <w:lang w:val="it-IT"/>
        </w:rPr>
      </w:pPr>
      <w:r w:rsidRPr="00DF7A03">
        <w:rPr>
          <w:rFonts w:asciiTheme="majorHAnsi" w:hAnsiTheme="majorHAnsi"/>
          <w:b/>
          <w:sz w:val="23"/>
          <w:szCs w:val="23"/>
          <w:lang w:val="it-IT"/>
        </w:rPr>
        <w:t xml:space="preserve">Član </w:t>
      </w:r>
      <w:r w:rsidR="004651DE">
        <w:rPr>
          <w:rFonts w:asciiTheme="majorHAnsi" w:hAnsiTheme="majorHAnsi"/>
          <w:b/>
          <w:sz w:val="23"/>
          <w:szCs w:val="23"/>
          <w:lang w:val="it-IT"/>
        </w:rPr>
        <w:t>10</w:t>
      </w:r>
      <w:r w:rsidRPr="00DF7A03">
        <w:rPr>
          <w:rFonts w:asciiTheme="majorHAnsi" w:hAnsiTheme="majorHAnsi"/>
          <w:b/>
          <w:sz w:val="23"/>
          <w:szCs w:val="23"/>
          <w:lang w:val="it-IT"/>
        </w:rPr>
        <w:t>.</w:t>
      </w:r>
    </w:p>
    <w:p w:rsidR="00810968" w:rsidRPr="00C16CCD" w:rsidRDefault="00810968" w:rsidP="00810968">
      <w:pPr>
        <w:spacing w:after="0" w:line="240" w:lineRule="auto"/>
        <w:jc w:val="both"/>
        <w:rPr>
          <w:rFonts w:asciiTheme="majorHAnsi" w:hAnsiTheme="majorHAnsi"/>
          <w:sz w:val="20"/>
          <w:szCs w:val="20"/>
          <w:lang w:val="it-IT"/>
        </w:rPr>
      </w:pPr>
    </w:p>
    <w:p w:rsidR="00810968" w:rsidRPr="00CB7F5A" w:rsidRDefault="00810968" w:rsidP="00810968">
      <w:pPr>
        <w:spacing w:after="0" w:line="240" w:lineRule="auto"/>
        <w:jc w:val="both"/>
        <w:rPr>
          <w:rFonts w:ascii="Cambria" w:hAnsi="Cambria"/>
          <w:sz w:val="23"/>
          <w:szCs w:val="23"/>
          <w:lang w:val="sr-Latn-CS"/>
        </w:rPr>
      </w:pPr>
      <w:r>
        <w:rPr>
          <w:rFonts w:ascii="Cambria" w:hAnsi="Cambria"/>
          <w:sz w:val="23"/>
          <w:szCs w:val="23"/>
          <w:lang w:val="sr-Latn-CS"/>
        </w:rPr>
        <w:t>Dobavljač</w:t>
      </w:r>
      <w:r w:rsidRPr="00CB7F5A">
        <w:rPr>
          <w:rFonts w:ascii="Cambria" w:hAnsi="Cambria"/>
          <w:sz w:val="23"/>
          <w:szCs w:val="23"/>
        </w:rPr>
        <w:t xml:space="preserve"> se obavezuje da </w:t>
      </w:r>
      <w:r>
        <w:rPr>
          <w:rFonts w:ascii="Cambria" w:hAnsi="Cambria"/>
          <w:sz w:val="23"/>
          <w:szCs w:val="23"/>
          <w:lang w:val="it-IT"/>
        </w:rPr>
        <w:t>Kupcu</w:t>
      </w:r>
      <w:r w:rsidRPr="00CB7F5A">
        <w:rPr>
          <w:rFonts w:ascii="Cambria" w:hAnsi="Cambria"/>
          <w:sz w:val="23"/>
          <w:szCs w:val="23"/>
        </w:rPr>
        <w:t xml:space="preserve"> </w:t>
      </w:r>
      <w:r w:rsidRPr="00CB7F5A">
        <w:rPr>
          <w:rFonts w:ascii="Cambria" w:hAnsi="Cambria" w:cs="Times New Roman"/>
          <w:color w:val="000000"/>
          <w:sz w:val="23"/>
          <w:szCs w:val="23"/>
        </w:rPr>
        <w:t xml:space="preserve">prije zaključivanja </w:t>
      </w:r>
      <w:r w:rsidRPr="00CB7F5A">
        <w:rPr>
          <w:rFonts w:ascii="Cambria" w:hAnsi="Cambria"/>
          <w:sz w:val="23"/>
          <w:szCs w:val="23"/>
        </w:rPr>
        <w:t xml:space="preserve">ovog Ugovora </w:t>
      </w:r>
      <w:r w:rsidRPr="00CB7F5A">
        <w:rPr>
          <w:rFonts w:ascii="Cambria" w:hAnsi="Cambria"/>
          <w:sz w:val="23"/>
          <w:szCs w:val="23"/>
          <w:lang w:val="sr-Latn-CS"/>
        </w:rPr>
        <w:t xml:space="preserve">dostavi </w:t>
      </w:r>
      <w:r w:rsidRPr="00CB7F5A">
        <w:rPr>
          <w:rFonts w:ascii="Cambria" w:hAnsi="Cambria"/>
          <w:sz w:val="23"/>
          <w:szCs w:val="23"/>
        </w:rPr>
        <w:t xml:space="preserve">garanciju za dobro izvršenje ugovora na iznos 5% od ukupne vrijednosti ovog Ugovora koja je </w:t>
      </w:r>
      <w:r w:rsidRPr="00CB7F5A">
        <w:rPr>
          <w:rFonts w:ascii="Cambria" w:hAnsi="Cambria"/>
          <w:sz w:val="23"/>
          <w:szCs w:val="23"/>
          <w:lang w:val="sr-Latn-CS"/>
        </w:rPr>
        <w:t>bezuslovna i plativa na prvi poziv</w:t>
      </w:r>
      <w:r w:rsidRPr="00CB7F5A">
        <w:rPr>
          <w:rFonts w:ascii="Cambria" w:hAnsi="Cambria" w:cs="Times New Roman"/>
          <w:sz w:val="23"/>
          <w:szCs w:val="23"/>
        </w:rPr>
        <w:t xml:space="preserve"> nakon nastanka razloga na koji se odnosi.</w:t>
      </w:r>
    </w:p>
    <w:p w:rsidR="00810968" w:rsidRPr="00CB7F5A" w:rsidRDefault="00810968" w:rsidP="00810968">
      <w:pPr>
        <w:spacing w:after="0" w:line="240" w:lineRule="auto"/>
        <w:jc w:val="both"/>
        <w:rPr>
          <w:rFonts w:ascii="Cambria" w:hAnsi="Cambria"/>
          <w:sz w:val="10"/>
          <w:szCs w:val="10"/>
        </w:rPr>
      </w:pPr>
    </w:p>
    <w:p w:rsidR="00810968" w:rsidRPr="0003728B" w:rsidRDefault="00810968" w:rsidP="00810968">
      <w:pPr>
        <w:spacing w:after="0" w:line="240" w:lineRule="auto"/>
        <w:jc w:val="both"/>
        <w:rPr>
          <w:rFonts w:ascii="Cambria" w:hAnsi="Cambria"/>
          <w:sz w:val="23"/>
          <w:szCs w:val="23"/>
          <w:lang w:val="sr-Latn-CS"/>
        </w:rPr>
      </w:pPr>
      <w:r w:rsidRPr="00CB7F5A">
        <w:rPr>
          <w:rFonts w:ascii="Cambria" w:hAnsi="Cambria"/>
          <w:sz w:val="23"/>
          <w:szCs w:val="23"/>
          <w:lang w:val="sr-Latn-CS"/>
        </w:rPr>
        <w:t xml:space="preserve">Rok važnosti  garancije je 7 (sedam) dana duži od ugovorenog roka iz člana </w:t>
      </w:r>
      <w:r>
        <w:rPr>
          <w:rFonts w:ascii="Cambria" w:hAnsi="Cambria"/>
          <w:sz w:val="23"/>
          <w:szCs w:val="23"/>
          <w:lang w:val="sr-Latn-CS"/>
        </w:rPr>
        <w:t>12</w:t>
      </w:r>
      <w:r w:rsidRPr="00CB7F5A">
        <w:rPr>
          <w:rFonts w:ascii="Cambria" w:hAnsi="Cambria"/>
          <w:sz w:val="23"/>
          <w:szCs w:val="23"/>
          <w:lang w:val="sr-Latn-CS"/>
        </w:rPr>
        <w:t xml:space="preserve">. ovog Ugovora i koju </w:t>
      </w:r>
      <w:r>
        <w:rPr>
          <w:rFonts w:ascii="Cambria" w:hAnsi="Cambria"/>
          <w:sz w:val="23"/>
          <w:szCs w:val="23"/>
          <w:lang w:val="sr-Latn-CS"/>
        </w:rPr>
        <w:t>Kupac</w:t>
      </w:r>
      <w:r w:rsidRPr="00CB7F5A">
        <w:rPr>
          <w:rFonts w:ascii="Cambria" w:hAnsi="Cambria"/>
          <w:sz w:val="23"/>
          <w:szCs w:val="23"/>
          <w:lang w:val="sr-Latn-CS"/>
        </w:rPr>
        <w:t xml:space="preserve"> može aktivirati u svakom momentu </w:t>
      </w:r>
      <w:r w:rsidRPr="00CB7F5A">
        <w:rPr>
          <w:rFonts w:ascii="Cambria" w:hAnsi="Cambria" w:cs="Times New Roman"/>
          <w:sz w:val="23"/>
          <w:szCs w:val="23"/>
        </w:rPr>
        <w:t>nakon nastanka razloga na koji se odnosi</w:t>
      </w:r>
      <w:r w:rsidRPr="00CB7F5A">
        <w:rPr>
          <w:rFonts w:ascii="Cambria" w:hAnsi="Cambria"/>
          <w:sz w:val="23"/>
          <w:szCs w:val="23"/>
          <w:lang w:val="sr-Latn-CS"/>
        </w:rPr>
        <w:t>.</w:t>
      </w:r>
    </w:p>
    <w:p w:rsidR="003D2CDD" w:rsidRPr="00DF7A03" w:rsidRDefault="003D2CDD" w:rsidP="003D2CDD">
      <w:pPr>
        <w:pStyle w:val="BodyText2"/>
        <w:spacing w:after="0" w:line="240" w:lineRule="auto"/>
        <w:jc w:val="both"/>
        <w:rPr>
          <w:rFonts w:ascii="Cambria" w:hAnsi="Cambria"/>
          <w:b/>
          <w:sz w:val="23"/>
          <w:szCs w:val="23"/>
          <w:lang w:val="sr-Latn-CS"/>
        </w:rPr>
      </w:pPr>
    </w:p>
    <w:p w:rsidR="003D2CDD" w:rsidRDefault="003D2CDD" w:rsidP="003D2CD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3D2CDD" w:rsidRDefault="003D2CDD" w:rsidP="003D2CDD">
      <w:pPr>
        <w:pStyle w:val="BodyText2"/>
        <w:spacing w:after="0" w:line="240" w:lineRule="auto"/>
        <w:jc w:val="both"/>
        <w:rPr>
          <w:rFonts w:ascii="Cambria" w:hAnsi="Cambria"/>
          <w:b/>
          <w:sz w:val="23"/>
          <w:szCs w:val="23"/>
          <w:lang w:val="sr-Latn-CS"/>
        </w:rPr>
      </w:pPr>
    </w:p>
    <w:p w:rsidR="003D2CDD" w:rsidRPr="00DF7A03" w:rsidRDefault="003D2CDD" w:rsidP="003D2CDD">
      <w:pPr>
        <w:pStyle w:val="BodyText2"/>
        <w:spacing w:after="0" w:line="240" w:lineRule="auto"/>
        <w:jc w:val="center"/>
        <w:rPr>
          <w:rFonts w:asciiTheme="majorHAnsi" w:hAnsiTheme="majorHAnsi"/>
          <w:b/>
          <w:sz w:val="23"/>
          <w:szCs w:val="23"/>
        </w:rPr>
      </w:pPr>
      <w:r w:rsidRPr="00DF7A03">
        <w:rPr>
          <w:rFonts w:asciiTheme="majorHAnsi" w:hAnsiTheme="majorHAnsi"/>
          <w:b/>
          <w:sz w:val="23"/>
          <w:szCs w:val="23"/>
        </w:rPr>
        <w:t>Član 11.</w:t>
      </w:r>
    </w:p>
    <w:p w:rsidR="003D2CDD" w:rsidRPr="00DF7A03" w:rsidRDefault="003D2CDD" w:rsidP="003D2CDD">
      <w:pPr>
        <w:pStyle w:val="BodyText2"/>
        <w:spacing w:after="0" w:line="240" w:lineRule="auto"/>
        <w:jc w:val="center"/>
        <w:rPr>
          <w:rFonts w:asciiTheme="majorHAnsi" w:hAnsiTheme="majorHAnsi"/>
          <w:b/>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w:t>
      </w:r>
      <w:r w:rsidRPr="00DF7A03">
        <w:rPr>
          <w:rFonts w:asciiTheme="majorHAnsi" w:hAnsiTheme="majorHAnsi"/>
          <w:sz w:val="23"/>
          <w:szCs w:val="23"/>
          <w:lang w:val="it-IT"/>
        </w:rPr>
        <w:t xml:space="preserve">iz stava 1 ovog Ugovora </w:t>
      </w:r>
      <w:r w:rsidRPr="00DF7A03">
        <w:rPr>
          <w:rFonts w:asciiTheme="majorHAnsi" w:hAnsiTheme="majorHAnsi"/>
          <w:sz w:val="23"/>
          <w:szCs w:val="23"/>
        </w:rPr>
        <w:t xml:space="preserve">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3D2CDD" w:rsidRDefault="003D2CDD" w:rsidP="003D2CDD">
      <w:pPr>
        <w:spacing w:after="0" w:line="240" w:lineRule="auto"/>
        <w:jc w:val="both"/>
        <w:rPr>
          <w:rFonts w:asciiTheme="majorHAnsi" w:hAnsiTheme="majorHAnsi"/>
          <w:sz w:val="23"/>
          <w:szCs w:val="23"/>
        </w:rPr>
      </w:pPr>
    </w:p>
    <w:p w:rsidR="003D2CDD" w:rsidRPr="00B16795" w:rsidRDefault="003D2CDD" w:rsidP="003D2CDD">
      <w:pPr>
        <w:spacing w:after="0" w:line="240" w:lineRule="auto"/>
        <w:jc w:val="both"/>
        <w:rPr>
          <w:rFonts w:ascii="Cambria" w:hAnsi="Cambria"/>
          <w:b/>
          <w:sz w:val="20"/>
          <w:szCs w:val="20"/>
          <w:lang w:val="sr-Latn-CS"/>
        </w:rPr>
      </w:pPr>
    </w:p>
    <w:p w:rsidR="003D2CDD" w:rsidRDefault="003D2CDD" w:rsidP="003D2CDD">
      <w:pPr>
        <w:spacing w:after="0" w:line="240" w:lineRule="auto"/>
        <w:jc w:val="both"/>
        <w:rPr>
          <w:rFonts w:ascii="Cambria" w:hAnsi="Cambria"/>
          <w:b/>
          <w:sz w:val="23"/>
          <w:szCs w:val="23"/>
          <w:lang w:val="sr-Latn-CS"/>
        </w:rPr>
      </w:pPr>
      <w:r w:rsidRPr="00DF7A03">
        <w:rPr>
          <w:rFonts w:ascii="Cambria" w:hAnsi="Cambria"/>
          <w:b/>
          <w:sz w:val="23"/>
          <w:szCs w:val="23"/>
          <w:lang w:val="sr-Latn-CS"/>
        </w:rPr>
        <w:t>Mjesto i rok izvršenja ugovora</w:t>
      </w:r>
    </w:p>
    <w:p w:rsidR="003D2CDD" w:rsidRDefault="003D2CDD" w:rsidP="003D2CDD">
      <w:pPr>
        <w:spacing w:after="0" w:line="240" w:lineRule="auto"/>
        <w:jc w:val="both"/>
        <w:rPr>
          <w:rFonts w:ascii="Cambria" w:hAnsi="Cambria"/>
          <w:b/>
          <w:sz w:val="23"/>
          <w:szCs w:val="23"/>
          <w:lang w:val="sr-Latn-CS"/>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12.</w:t>
      </w:r>
    </w:p>
    <w:p w:rsidR="003D2CDD" w:rsidRPr="00DF7A03" w:rsidRDefault="003D2CDD" w:rsidP="003D2CDD">
      <w:pPr>
        <w:spacing w:after="0" w:line="240" w:lineRule="auto"/>
        <w:jc w:val="both"/>
        <w:rPr>
          <w:rFonts w:asciiTheme="majorHAnsi" w:hAnsiTheme="majorHAnsi"/>
          <w:sz w:val="23"/>
          <w:szCs w:val="23"/>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 xml:space="preserve">Mjesto izvršenja ugovora je </w:t>
      </w:r>
      <w:r w:rsidRPr="00DF7A03">
        <w:rPr>
          <w:rFonts w:asciiTheme="majorHAnsi" w:hAnsiTheme="majorHAnsi" w:cs="Times New Roman"/>
          <w:color w:val="000000"/>
          <w:sz w:val="23"/>
          <w:szCs w:val="23"/>
          <w:lang w:val="pl-PL"/>
        </w:rPr>
        <w:t>magacin Naručioca u Podgorici.</w:t>
      </w: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Rok izvršenja ugovora je godina dana od dana zaključivanja ugovora.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Antikorupcijska klauzula</w:t>
      </w:r>
    </w:p>
    <w:p w:rsidR="003D2CDD" w:rsidRPr="00DF7A03"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13.</w:t>
      </w:r>
    </w:p>
    <w:p w:rsidR="003D2CDD" w:rsidRPr="00DF7A03" w:rsidRDefault="003D2CDD" w:rsidP="003D2CDD">
      <w:pPr>
        <w:spacing w:after="0" w:line="240" w:lineRule="auto"/>
        <w:jc w:val="center"/>
        <w:rPr>
          <w:rFonts w:ascii="Cambria" w:hAnsi="Cambria"/>
          <w:b/>
          <w:i/>
          <w:sz w:val="23"/>
          <w:szCs w:val="23"/>
          <w:lang w:val="sr-Latn-CS"/>
        </w:rPr>
      </w:pPr>
    </w:p>
    <w:p w:rsidR="003D2CDD" w:rsidRPr="00DF7A03" w:rsidRDefault="003D2CDD" w:rsidP="003D2CDD">
      <w:pPr>
        <w:spacing w:after="0" w:line="240" w:lineRule="auto"/>
        <w:jc w:val="both"/>
        <w:rPr>
          <w:rFonts w:ascii="Cambria" w:hAnsi="Cambria" w:cs="Times New Roman"/>
          <w:color w:val="000000"/>
          <w:sz w:val="23"/>
          <w:szCs w:val="23"/>
        </w:rPr>
      </w:pPr>
      <w:r w:rsidRPr="00DF7A03">
        <w:rPr>
          <w:rFonts w:ascii="Cambria" w:hAnsi="Cambria" w:cs="Times New Roman"/>
          <w:color w:val="000000"/>
          <w:sz w:val="23"/>
          <w:szCs w:val="23"/>
        </w:rPr>
        <w:t>Ovaj ugovor je ništav ukoliko je zaključen uz kršenje antikorupcijskog pravila u smislu člana 15 Zakona o javnim nabavkama.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Pravo ugovornih strana na raskid ugovora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14.</w:t>
      </w:r>
    </w:p>
    <w:p w:rsidR="003D2CDD" w:rsidRPr="00DF7A03" w:rsidRDefault="003D2CDD" w:rsidP="003D2CDD">
      <w:pPr>
        <w:spacing w:after="0" w:line="240" w:lineRule="auto"/>
        <w:jc w:val="center"/>
        <w:rPr>
          <w:rFonts w:ascii="Cambria" w:hAnsi="Cambria"/>
          <w:b/>
          <w:i/>
          <w:sz w:val="23"/>
          <w:szCs w:val="23"/>
          <w:lang w:val="sr-Latn-CS"/>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3D2CDD" w:rsidRPr="00DF7A03"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t>Stupanje na snagu i trajanje ugovora</w:t>
      </w:r>
    </w:p>
    <w:p w:rsidR="003D2CDD" w:rsidRDefault="003D2CDD" w:rsidP="003D2CDD">
      <w:pPr>
        <w:spacing w:after="0" w:line="240" w:lineRule="auto"/>
        <w:rPr>
          <w:rFonts w:ascii="Cambria" w:hAnsi="Cambria"/>
          <w:b/>
          <w:i/>
          <w:sz w:val="23"/>
          <w:szCs w:val="23"/>
          <w:lang w:val="sr-Latn-CS"/>
        </w:rPr>
      </w:pPr>
    </w:p>
    <w:p w:rsidR="003D2CDD" w:rsidRPr="00DF7A03" w:rsidRDefault="003D2CDD" w:rsidP="003D2CDD">
      <w:pPr>
        <w:pStyle w:val="BodyText2"/>
        <w:spacing w:after="0" w:line="240" w:lineRule="auto"/>
        <w:jc w:val="center"/>
        <w:rPr>
          <w:rFonts w:asciiTheme="majorHAnsi" w:hAnsiTheme="majorHAnsi"/>
          <w:b/>
          <w:sz w:val="23"/>
          <w:szCs w:val="23"/>
        </w:rPr>
      </w:pPr>
      <w:r w:rsidRPr="00DF7A03">
        <w:rPr>
          <w:rFonts w:asciiTheme="majorHAnsi" w:hAnsiTheme="majorHAnsi"/>
          <w:b/>
          <w:sz w:val="23"/>
          <w:szCs w:val="23"/>
        </w:rPr>
        <w:t>Član 15.</w:t>
      </w:r>
    </w:p>
    <w:p w:rsidR="003D2CDD" w:rsidRPr="00DF7A03" w:rsidRDefault="003D2CDD" w:rsidP="003D2CDD">
      <w:pPr>
        <w:pStyle w:val="BodyText2"/>
        <w:spacing w:after="0" w:line="240" w:lineRule="auto"/>
        <w:jc w:val="center"/>
        <w:rPr>
          <w:rFonts w:asciiTheme="majorHAnsi" w:hAnsiTheme="majorHAnsi"/>
          <w:b/>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Ovaj Ugovor stupa na snagu danom potpisivanja i traje godinu dana od dana potpisivanja.</w:t>
      </w:r>
    </w:p>
    <w:p w:rsidR="003D2CDD" w:rsidRPr="00DF7A03" w:rsidRDefault="003D2CDD" w:rsidP="003D2CDD">
      <w:pPr>
        <w:pStyle w:val="BodyText2"/>
        <w:spacing w:after="0" w:line="240" w:lineRule="auto"/>
        <w:jc w:val="both"/>
        <w:rPr>
          <w:rFonts w:asciiTheme="majorHAnsi" w:hAnsiTheme="majorHAnsi"/>
          <w:sz w:val="23"/>
          <w:szCs w:val="23"/>
        </w:rPr>
      </w:pPr>
    </w:p>
    <w:p w:rsidR="003D2CDD" w:rsidRDefault="003D2CDD" w:rsidP="003D2CD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3D2CDD" w:rsidRPr="00DF7A03" w:rsidRDefault="003D2CDD" w:rsidP="003D2CDD">
      <w:pPr>
        <w:pStyle w:val="BodyText2"/>
        <w:spacing w:after="0" w:line="240" w:lineRule="auto"/>
        <w:jc w:val="both"/>
        <w:rPr>
          <w:rFonts w:ascii="Cambria" w:hAnsi="Cambria"/>
          <w:b/>
          <w:sz w:val="23"/>
          <w:szCs w:val="23"/>
        </w:rPr>
      </w:pPr>
    </w:p>
    <w:p w:rsidR="003D2CDD" w:rsidRPr="00DF7A03" w:rsidRDefault="003D2CDD" w:rsidP="003D2CDD">
      <w:pPr>
        <w:spacing w:after="0" w:line="240" w:lineRule="auto"/>
        <w:jc w:val="center"/>
        <w:rPr>
          <w:rFonts w:ascii="Cambria" w:hAnsi="Cambria"/>
          <w:b/>
          <w:i/>
          <w:sz w:val="23"/>
          <w:szCs w:val="23"/>
          <w:lang w:val="sr-Latn-CS"/>
        </w:rPr>
      </w:pPr>
      <w:r w:rsidRPr="00DF7A03">
        <w:rPr>
          <w:rFonts w:ascii="Cambria" w:hAnsi="Cambria"/>
          <w:b/>
          <w:i/>
          <w:sz w:val="23"/>
          <w:szCs w:val="23"/>
          <w:lang w:val="sr-Latn-CS"/>
        </w:rPr>
        <w:t>Član 16.</w:t>
      </w:r>
    </w:p>
    <w:p w:rsidR="003D2CDD" w:rsidRPr="00DF7A03" w:rsidRDefault="003D2CDD" w:rsidP="003D2CDD">
      <w:pPr>
        <w:spacing w:after="0" w:line="240" w:lineRule="auto"/>
        <w:jc w:val="both"/>
        <w:rPr>
          <w:rFonts w:ascii="Cambria" w:hAnsi="Cambria"/>
          <w:sz w:val="23"/>
          <w:szCs w:val="23"/>
          <w:lang w:val="sr-Latn-CS"/>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3D2CDD" w:rsidRPr="00DF7A03" w:rsidRDefault="003D2CDD" w:rsidP="003D2CDD">
      <w:pPr>
        <w:spacing w:after="0" w:line="240" w:lineRule="auto"/>
        <w:jc w:val="both"/>
        <w:rPr>
          <w:rFonts w:ascii="Cambria" w:hAnsi="Cambria"/>
          <w:sz w:val="23"/>
          <w:szCs w:val="23"/>
          <w:lang w:val="sr-Latn-CS"/>
        </w:rPr>
      </w:pPr>
    </w:p>
    <w:p w:rsidR="003D2CDD" w:rsidRPr="00DF7A03" w:rsidRDefault="003D2CDD" w:rsidP="003D2CDD">
      <w:pPr>
        <w:spacing w:after="0" w:line="240" w:lineRule="auto"/>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3D2CDD" w:rsidRPr="00DF7A03" w:rsidRDefault="003D2CDD" w:rsidP="003D2CDD">
      <w:pPr>
        <w:pStyle w:val="BodyText2"/>
        <w:spacing w:after="0" w:line="240" w:lineRule="auto"/>
        <w:jc w:val="both"/>
        <w:rPr>
          <w:rFonts w:asciiTheme="majorHAnsi" w:hAnsiTheme="majorHAnsi"/>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Ugovorne strane saglasno izjavljuju da su Ugovor pročitale, razumjele i da ugovorne odredbe u svemu predstavljaju izraz njihove stvarne volje.</w:t>
      </w:r>
    </w:p>
    <w:p w:rsidR="003D2CDD" w:rsidRDefault="003D2CDD"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Default="00810968" w:rsidP="003D2CDD">
      <w:pPr>
        <w:spacing w:after="0" w:line="240" w:lineRule="auto"/>
        <w:rPr>
          <w:rFonts w:ascii="Cambria" w:hAnsi="Cambria"/>
          <w:b/>
          <w:i/>
          <w:sz w:val="23"/>
          <w:szCs w:val="23"/>
          <w:lang w:val="sr-Latn-CS"/>
        </w:rPr>
      </w:pPr>
    </w:p>
    <w:p w:rsidR="00810968" w:rsidRPr="00DF7A03" w:rsidRDefault="00810968" w:rsidP="003D2CDD">
      <w:pPr>
        <w:spacing w:after="0" w:line="240" w:lineRule="auto"/>
        <w:rPr>
          <w:rFonts w:ascii="Cambria" w:hAnsi="Cambria"/>
          <w:b/>
          <w:i/>
          <w:sz w:val="23"/>
          <w:szCs w:val="23"/>
          <w:lang w:val="sr-Latn-CS"/>
        </w:rPr>
      </w:pPr>
    </w:p>
    <w:p w:rsidR="003D2CDD" w:rsidRDefault="003D2CDD" w:rsidP="003D2CDD">
      <w:pPr>
        <w:spacing w:after="0" w:line="240" w:lineRule="auto"/>
        <w:rPr>
          <w:rFonts w:ascii="Cambria" w:hAnsi="Cambria"/>
          <w:b/>
          <w:i/>
          <w:sz w:val="23"/>
          <w:szCs w:val="23"/>
          <w:lang w:val="sr-Latn-CS"/>
        </w:rPr>
      </w:pPr>
      <w:r w:rsidRPr="00DF7A03">
        <w:rPr>
          <w:rFonts w:ascii="Cambria" w:hAnsi="Cambria"/>
          <w:b/>
          <w:i/>
          <w:sz w:val="23"/>
          <w:szCs w:val="23"/>
          <w:lang w:val="sr-Latn-CS"/>
        </w:rPr>
        <w:lastRenderedPageBreak/>
        <w:t xml:space="preserve">Broj primjeraka ugovora i dostava ugovora </w:t>
      </w:r>
    </w:p>
    <w:p w:rsidR="003D2CDD" w:rsidRPr="00DF7A03" w:rsidRDefault="003D2CDD" w:rsidP="003D2CDD">
      <w:pPr>
        <w:spacing w:after="0" w:line="240" w:lineRule="auto"/>
        <w:rPr>
          <w:rFonts w:ascii="Cambria" w:hAnsi="Cambria"/>
          <w:b/>
          <w:i/>
          <w:sz w:val="23"/>
          <w:szCs w:val="23"/>
          <w:lang w:val="sr-Latn-CS"/>
        </w:rPr>
      </w:pPr>
    </w:p>
    <w:p w:rsidR="003D2CDD" w:rsidRPr="00DF7A03" w:rsidRDefault="003D2CDD" w:rsidP="003D2CDD">
      <w:pPr>
        <w:pStyle w:val="BodyText2"/>
        <w:spacing w:after="0" w:line="240" w:lineRule="auto"/>
        <w:jc w:val="center"/>
        <w:rPr>
          <w:rFonts w:asciiTheme="majorHAnsi" w:hAnsiTheme="majorHAnsi"/>
          <w:b/>
          <w:sz w:val="23"/>
          <w:szCs w:val="23"/>
        </w:rPr>
      </w:pPr>
      <w:r w:rsidRPr="00DF7A03">
        <w:rPr>
          <w:rFonts w:asciiTheme="majorHAnsi" w:hAnsiTheme="majorHAnsi"/>
          <w:b/>
          <w:sz w:val="23"/>
          <w:szCs w:val="23"/>
        </w:rPr>
        <w:t>Član 17.</w:t>
      </w:r>
    </w:p>
    <w:p w:rsidR="003D2CDD" w:rsidRPr="00DF7A03" w:rsidRDefault="003D2CDD" w:rsidP="003D2CDD">
      <w:pPr>
        <w:pStyle w:val="BodyText2"/>
        <w:spacing w:after="0" w:line="240" w:lineRule="auto"/>
        <w:jc w:val="center"/>
        <w:rPr>
          <w:rFonts w:asciiTheme="majorHAnsi" w:hAnsiTheme="majorHAnsi"/>
          <w:b/>
          <w:sz w:val="23"/>
          <w:szCs w:val="23"/>
        </w:rPr>
      </w:pPr>
    </w:p>
    <w:p w:rsidR="003D2CDD" w:rsidRPr="00DF7A03" w:rsidRDefault="003D2CDD" w:rsidP="003D2CD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Ovaj ugovor je sačinjen u 7 (sedam) primjeraka istovjetnog teksta od kojih svaka ugovorna strana zadržava po 3 (tri) primjerka i 1 (jedan) primjerak se dostavlja </w:t>
      </w:r>
      <w:r w:rsidR="00810968">
        <w:rPr>
          <w:rFonts w:asciiTheme="majorHAnsi" w:hAnsiTheme="majorHAnsi"/>
          <w:sz w:val="23"/>
          <w:szCs w:val="23"/>
        </w:rPr>
        <w:t>Direktoratu za politiku javnih nabavki Ministarstva finansija</w:t>
      </w:r>
      <w:r w:rsidRPr="00DF7A03">
        <w:rPr>
          <w:rFonts w:asciiTheme="majorHAnsi" w:hAnsiTheme="majorHAnsi"/>
          <w:sz w:val="23"/>
          <w:szCs w:val="23"/>
        </w:rPr>
        <w:t xml:space="preserve"> Crne Gore. </w:t>
      </w:r>
    </w:p>
    <w:p w:rsidR="003D2CDD" w:rsidRPr="00BC1EC5" w:rsidRDefault="003D2CDD" w:rsidP="003D2CDD">
      <w:pPr>
        <w:spacing w:after="0" w:line="240" w:lineRule="auto"/>
        <w:jc w:val="both"/>
        <w:rPr>
          <w:rFonts w:asciiTheme="majorHAnsi" w:hAnsiTheme="majorHAnsi"/>
          <w:b/>
          <w:sz w:val="24"/>
          <w:szCs w:val="24"/>
          <w:lang w:val="nl-NL"/>
        </w:rPr>
      </w:pPr>
    </w:p>
    <w:p w:rsidR="003D2CDD" w:rsidRPr="00BA04F0" w:rsidRDefault="003D2CDD" w:rsidP="003D2CDD">
      <w:pPr>
        <w:spacing w:after="0" w:line="240" w:lineRule="auto"/>
        <w:jc w:val="both"/>
        <w:rPr>
          <w:rFonts w:asciiTheme="majorHAnsi" w:hAnsiTheme="majorHAnsi" w:cs="Times New Roman"/>
          <w:b/>
          <w:bCs/>
          <w:color w:val="000000"/>
          <w:sz w:val="24"/>
          <w:szCs w:val="24"/>
        </w:rPr>
      </w:pPr>
    </w:p>
    <w:p w:rsidR="003D2CDD" w:rsidRPr="00BC1EC5" w:rsidRDefault="003D2CDD" w:rsidP="003D2CDD">
      <w:pPr>
        <w:spacing w:after="0" w:line="240" w:lineRule="auto"/>
        <w:jc w:val="both"/>
        <w:rPr>
          <w:rFonts w:asciiTheme="majorHAnsi" w:hAnsiTheme="majorHAnsi" w:cs="Times New Roman"/>
          <w:b/>
          <w:color w:val="000000"/>
          <w:sz w:val="24"/>
          <w:szCs w:val="24"/>
        </w:rPr>
      </w:pPr>
      <w:r w:rsidRPr="00BC1EC5">
        <w:rPr>
          <w:rFonts w:asciiTheme="majorHAnsi" w:hAnsiTheme="majorHAnsi" w:cs="Times New Roman"/>
          <w:b/>
          <w:bCs/>
          <w:color w:val="000000"/>
          <w:sz w:val="24"/>
          <w:szCs w:val="24"/>
        </w:rPr>
        <w:t xml:space="preserve">             </w:t>
      </w:r>
      <w:r w:rsidRPr="00BC1EC5">
        <w:rPr>
          <w:rFonts w:asciiTheme="majorHAnsi" w:hAnsiTheme="majorHAnsi" w:cs="Times New Roman"/>
          <w:b/>
          <w:color w:val="000000"/>
          <w:sz w:val="24"/>
          <w:szCs w:val="24"/>
        </w:rPr>
        <w:t>KUPAC</w:t>
      </w:r>
      <w:r w:rsidRPr="00BC1EC5">
        <w:rPr>
          <w:rFonts w:asciiTheme="majorHAnsi" w:hAnsiTheme="majorHAnsi" w:cs="Times New Roman"/>
          <w:b/>
          <w:bCs/>
          <w:color w:val="000000"/>
          <w:sz w:val="24"/>
          <w:szCs w:val="24"/>
        </w:rPr>
        <w:tab/>
      </w:r>
      <w:r w:rsidRPr="00BC1EC5">
        <w:rPr>
          <w:rFonts w:asciiTheme="majorHAnsi" w:hAnsiTheme="majorHAnsi" w:cs="Times New Roman"/>
          <w:b/>
          <w:color w:val="000000"/>
          <w:sz w:val="24"/>
          <w:szCs w:val="24"/>
        </w:rPr>
        <w:t xml:space="preserve">                                     </w:t>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r>
      <w:r w:rsidRPr="00BC1EC5">
        <w:rPr>
          <w:rFonts w:asciiTheme="majorHAnsi" w:hAnsiTheme="majorHAnsi" w:cs="Times New Roman"/>
          <w:b/>
          <w:color w:val="000000"/>
          <w:sz w:val="24"/>
          <w:szCs w:val="24"/>
        </w:rPr>
        <w:tab/>
        <w:t>DOBAVLJAČ</w:t>
      </w:r>
    </w:p>
    <w:p w:rsidR="003D2CDD" w:rsidRPr="00BA04F0" w:rsidRDefault="003D2CDD" w:rsidP="003D2CDD">
      <w:pPr>
        <w:spacing w:after="0" w:line="240" w:lineRule="auto"/>
        <w:jc w:val="both"/>
        <w:rPr>
          <w:rFonts w:asciiTheme="majorHAnsi" w:hAnsiTheme="majorHAnsi" w:cs="Times New Roman"/>
          <w:color w:val="000000"/>
          <w:sz w:val="24"/>
          <w:szCs w:val="24"/>
        </w:rPr>
      </w:pPr>
    </w:p>
    <w:p w:rsidR="003D2CDD" w:rsidRPr="00BA04F0" w:rsidRDefault="003D2CDD" w:rsidP="003D2CDD">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3D2CDD" w:rsidRPr="00BA04F0" w:rsidRDefault="003D2CDD" w:rsidP="003D2CDD">
      <w:pPr>
        <w:spacing w:after="0" w:line="240" w:lineRule="auto"/>
        <w:jc w:val="both"/>
        <w:rPr>
          <w:rFonts w:asciiTheme="majorHAnsi" w:hAnsiTheme="majorHAnsi" w:cs="Times New Roman"/>
          <w:color w:val="000000"/>
          <w:sz w:val="24"/>
          <w:szCs w:val="24"/>
        </w:rPr>
      </w:pPr>
    </w:p>
    <w:p w:rsidR="003D2CDD" w:rsidRDefault="003D2CDD" w:rsidP="003D2CDD">
      <w:pPr>
        <w:spacing w:after="0" w:line="240" w:lineRule="auto"/>
        <w:jc w:val="both"/>
        <w:rPr>
          <w:rFonts w:asciiTheme="majorHAnsi" w:hAnsiTheme="majorHAnsi" w:cs="Times New Roman"/>
          <w:color w:val="000000"/>
          <w:sz w:val="24"/>
          <w:szCs w:val="24"/>
        </w:rPr>
      </w:pPr>
    </w:p>
    <w:p w:rsidR="003D2CDD" w:rsidRPr="00BA04F0" w:rsidRDefault="003D2CDD" w:rsidP="003D2CDD">
      <w:pPr>
        <w:spacing w:after="0" w:line="240" w:lineRule="auto"/>
        <w:jc w:val="both"/>
        <w:rPr>
          <w:rFonts w:asciiTheme="majorHAnsi" w:hAnsiTheme="majorHAnsi" w:cs="Times New Roman"/>
          <w:color w:val="000000"/>
          <w:sz w:val="24"/>
          <w:szCs w:val="24"/>
        </w:rPr>
      </w:pPr>
    </w:p>
    <w:p w:rsidR="003D2CDD" w:rsidRDefault="003D2CDD" w:rsidP="003D2CDD">
      <w:pPr>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SAGLASAN SA NACRTOM  UGOVORA</w:t>
      </w:r>
    </w:p>
    <w:p w:rsidR="003D2CDD" w:rsidRDefault="003D2CDD" w:rsidP="003D2CDD">
      <w:pPr>
        <w:spacing w:after="0" w:line="240" w:lineRule="auto"/>
        <w:jc w:val="center"/>
        <w:rPr>
          <w:rFonts w:asciiTheme="majorHAnsi" w:hAnsiTheme="majorHAnsi" w:cs="Times New Roman"/>
          <w:b/>
          <w:bCs/>
          <w:color w:val="000000"/>
          <w:sz w:val="24"/>
          <w:szCs w:val="24"/>
        </w:rPr>
      </w:pPr>
    </w:p>
    <w:p w:rsidR="003D2CDD" w:rsidRPr="00BA04F0" w:rsidRDefault="003D2CDD" w:rsidP="003D2CDD">
      <w:pPr>
        <w:spacing w:after="0" w:line="240" w:lineRule="auto"/>
        <w:jc w:val="center"/>
        <w:rPr>
          <w:rFonts w:asciiTheme="majorHAnsi" w:hAnsiTheme="majorHAnsi" w:cs="Times New Roman"/>
          <w:b/>
          <w:bCs/>
          <w:color w:val="000000"/>
          <w:sz w:val="24"/>
          <w:szCs w:val="24"/>
        </w:rPr>
      </w:pPr>
    </w:p>
    <w:p w:rsidR="003D2CDD" w:rsidRPr="00BA04F0" w:rsidRDefault="003D2CDD" w:rsidP="003D2CDD">
      <w:pPr>
        <w:spacing w:after="0" w:line="240" w:lineRule="auto"/>
        <w:jc w:val="both"/>
        <w:rPr>
          <w:rFonts w:asciiTheme="majorHAnsi" w:hAnsiTheme="majorHAnsi" w:cs="Times New Roman"/>
          <w:sz w:val="24"/>
          <w:szCs w:val="24"/>
        </w:rPr>
      </w:pPr>
    </w:p>
    <w:p w:rsidR="003D2CDD" w:rsidRDefault="003D2CDD" w:rsidP="003D2CDD">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Ovlašćeno lice ponuđača </w:t>
      </w:r>
    </w:p>
    <w:p w:rsidR="003D2CDD" w:rsidRDefault="003D2CDD" w:rsidP="003D2CDD">
      <w:pPr>
        <w:tabs>
          <w:tab w:val="left" w:pos="1950"/>
        </w:tabs>
        <w:spacing w:after="0" w:line="240" w:lineRule="auto"/>
        <w:jc w:val="right"/>
        <w:rPr>
          <w:rFonts w:asciiTheme="majorHAnsi" w:hAnsiTheme="majorHAnsi" w:cs="Times New Roman"/>
          <w:b/>
          <w:bCs/>
          <w:sz w:val="24"/>
          <w:szCs w:val="24"/>
        </w:rPr>
      </w:pPr>
    </w:p>
    <w:p w:rsidR="003D2CDD" w:rsidRPr="00BA04F0" w:rsidRDefault="003D2CDD" w:rsidP="003D2CDD">
      <w:pPr>
        <w:tabs>
          <w:tab w:val="left" w:pos="1950"/>
        </w:tabs>
        <w:spacing w:after="0" w:line="240" w:lineRule="auto"/>
        <w:jc w:val="right"/>
        <w:rPr>
          <w:rFonts w:asciiTheme="majorHAnsi" w:hAnsiTheme="majorHAnsi" w:cs="Times New Roman"/>
          <w:b/>
          <w:bCs/>
          <w:sz w:val="24"/>
          <w:szCs w:val="24"/>
        </w:rPr>
      </w:pPr>
      <w:r>
        <w:rPr>
          <w:rFonts w:asciiTheme="majorHAnsi" w:hAnsiTheme="majorHAnsi" w:cs="Times New Roman"/>
          <w:b/>
          <w:bCs/>
          <w:sz w:val="24"/>
          <w:szCs w:val="24"/>
        </w:rPr>
        <w:t>_________</w:t>
      </w:r>
      <w:r w:rsidR="00B769B3">
        <w:rPr>
          <w:rFonts w:asciiTheme="majorHAnsi" w:hAnsiTheme="majorHAnsi" w:cs="Times New Roman"/>
          <w:b/>
          <w:bCs/>
          <w:sz w:val="24"/>
          <w:szCs w:val="24"/>
        </w:rPr>
        <w:t>_____________________</w:t>
      </w:r>
    </w:p>
    <w:p w:rsidR="003D2CDD" w:rsidRPr="00B769B3" w:rsidRDefault="003D2CDD" w:rsidP="003D2CDD">
      <w:pPr>
        <w:spacing w:after="0" w:line="240" w:lineRule="auto"/>
        <w:ind w:right="336" w:firstLine="567"/>
        <w:jc w:val="right"/>
        <w:rPr>
          <w:rFonts w:asciiTheme="majorHAnsi" w:hAnsiTheme="majorHAnsi" w:cs="Times New Roman"/>
          <w:sz w:val="20"/>
          <w:szCs w:val="20"/>
        </w:rPr>
      </w:pPr>
      <w:r w:rsidRPr="00B769B3">
        <w:rPr>
          <w:rFonts w:asciiTheme="majorHAnsi" w:hAnsiTheme="majorHAnsi" w:cs="Times New Roman"/>
          <w:sz w:val="20"/>
          <w:szCs w:val="20"/>
        </w:rPr>
        <w:t>(ime, prezime i funkcija)</w:t>
      </w:r>
    </w:p>
    <w:p w:rsidR="003D2CDD" w:rsidRPr="00BA04F0" w:rsidRDefault="003D2CDD" w:rsidP="003D2CDD">
      <w:pPr>
        <w:spacing w:after="0" w:line="240" w:lineRule="auto"/>
        <w:ind w:firstLine="567"/>
        <w:jc w:val="right"/>
        <w:rPr>
          <w:rFonts w:asciiTheme="majorHAnsi" w:hAnsiTheme="majorHAnsi" w:cs="Times New Roman"/>
          <w:sz w:val="24"/>
          <w:szCs w:val="24"/>
        </w:rPr>
      </w:pPr>
    </w:p>
    <w:p w:rsidR="003D2CDD" w:rsidRPr="00BA04F0" w:rsidRDefault="003D2CDD" w:rsidP="003D2CDD">
      <w:pPr>
        <w:spacing w:after="0" w:line="240" w:lineRule="auto"/>
        <w:ind w:left="5664" w:firstLine="708"/>
        <w:jc w:val="right"/>
        <w:rPr>
          <w:rFonts w:asciiTheme="majorHAnsi" w:hAnsiTheme="majorHAnsi" w:cs="Times New Roman"/>
          <w:sz w:val="24"/>
          <w:szCs w:val="24"/>
        </w:rPr>
      </w:pPr>
      <w:r>
        <w:rPr>
          <w:rFonts w:asciiTheme="majorHAnsi" w:hAnsiTheme="majorHAnsi" w:cs="Times New Roman"/>
          <w:sz w:val="24"/>
          <w:szCs w:val="24"/>
        </w:rPr>
        <w:t>______________________________</w:t>
      </w:r>
    </w:p>
    <w:p w:rsidR="003D2CDD" w:rsidRPr="00B769B3" w:rsidRDefault="003D2CDD" w:rsidP="003D2CDD">
      <w:pPr>
        <w:spacing w:after="0" w:line="240" w:lineRule="auto"/>
        <w:ind w:right="588"/>
        <w:jc w:val="right"/>
        <w:rPr>
          <w:rFonts w:asciiTheme="majorHAnsi" w:hAnsiTheme="majorHAnsi" w:cs="Times New Roman"/>
          <w:sz w:val="20"/>
          <w:szCs w:val="20"/>
        </w:rPr>
      </w:pPr>
      <w:r w:rsidRPr="00B769B3">
        <w:rPr>
          <w:rFonts w:asciiTheme="majorHAnsi" w:hAnsiTheme="majorHAnsi" w:cs="Times New Roman"/>
          <w:sz w:val="20"/>
          <w:szCs w:val="20"/>
        </w:rPr>
        <w:t>(potpis)</w:t>
      </w:r>
    </w:p>
    <w:p w:rsidR="003D2CDD" w:rsidRPr="00BA04F0" w:rsidRDefault="003D2CDD" w:rsidP="003D2CDD">
      <w:pPr>
        <w:tabs>
          <w:tab w:val="left" w:pos="1950"/>
        </w:tabs>
        <w:jc w:val="both"/>
        <w:rPr>
          <w:rFonts w:asciiTheme="majorHAnsi" w:hAnsiTheme="majorHAnsi" w:cs="Times New Roman"/>
          <w:b/>
          <w:bCs/>
          <w:sz w:val="24"/>
          <w:szCs w:val="24"/>
        </w:rPr>
      </w:pPr>
    </w:p>
    <w:p w:rsidR="003D2CDD" w:rsidRPr="00BA04F0" w:rsidRDefault="003D2CDD" w:rsidP="003D2CDD">
      <w:pPr>
        <w:spacing w:after="0" w:line="240" w:lineRule="auto"/>
        <w:jc w:val="center"/>
        <w:rPr>
          <w:rFonts w:asciiTheme="majorHAnsi" w:hAnsiTheme="majorHAnsi" w:cs="Times New Roman"/>
          <w:i/>
          <w:iCs/>
          <w:color w:val="000000"/>
          <w:sz w:val="24"/>
          <w:szCs w:val="24"/>
        </w:rPr>
      </w:pPr>
    </w:p>
    <w:p w:rsidR="003D2CDD" w:rsidRPr="00BA04F0" w:rsidRDefault="003D2CDD" w:rsidP="003D2CDD">
      <w:pPr>
        <w:tabs>
          <w:tab w:val="left" w:pos="1950"/>
        </w:tabs>
        <w:jc w:val="center"/>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t>Napomena: Konačni tekst ugovora o javnoj nabavci biće sačinjen u skladu sa članom 107 stav 2 Zakona o javnim nabavkama</w:t>
      </w:r>
      <w:r w:rsidRPr="00BA04F0">
        <w:rPr>
          <w:rFonts w:asciiTheme="majorHAnsi" w:hAnsiTheme="majorHAnsi" w:cs="Times New Roman"/>
          <w:color w:val="000000"/>
          <w:sz w:val="24"/>
          <w:szCs w:val="24"/>
          <w:lang w:val="pl-PL"/>
        </w:rPr>
        <w:t xml:space="preserve"> nabavkama („Službeni list CG”, br.</w:t>
      </w:r>
      <w:r>
        <w:rPr>
          <w:rFonts w:asciiTheme="majorHAnsi" w:hAnsiTheme="majorHAnsi" w:cs="Times New Roman"/>
          <w:i/>
          <w:iCs/>
          <w:color w:val="000000"/>
          <w:sz w:val="24"/>
          <w:szCs w:val="24"/>
          <w:lang w:val="pl-PL"/>
        </w:rPr>
        <w:t xml:space="preserve"> </w:t>
      </w:r>
      <w:r w:rsidRPr="000C609A">
        <w:rPr>
          <w:rFonts w:asciiTheme="majorHAnsi" w:hAnsiTheme="majorHAnsi" w:cs="Times New Roman"/>
          <w:i/>
          <w:iCs/>
          <w:color w:val="000000"/>
          <w:sz w:val="24"/>
          <w:szCs w:val="24"/>
          <w:lang w:val="pl-PL"/>
        </w:rPr>
        <w:t>42/11, 57/14, 28/15 i 42/17</w:t>
      </w:r>
      <w:r w:rsidRPr="00BA04F0">
        <w:rPr>
          <w:rFonts w:asciiTheme="majorHAnsi" w:hAnsiTheme="majorHAnsi" w:cs="Times New Roman"/>
          <w:i/>
          <w:iCs/>
          <w:color w:val="000000"/>
          <w:sz w:val="24"/>
          <w:szCs w:val="24"/>
          <w:lang w:val="pl-PL"/>
        </w:rPr>
        <w:t>).</w:t>
      </w:r>
    </w:p>
    <w:p w:rsidR="003D2CDD" w:rsidRDefault="003D2CDD" w:rsidP="003D2CDD">
      <w:pPr>
        <w:tabs>
          <w:tab w:val="left" w:pos="1950"/>
        </w:tabs>
        <w:jc w:val="both"/>
        <w:rPr>
          <w:rFonts w:asciiTheme="majorHAnsi" w:hAnsiTheme="majorHAnsi" w:cs="Times New Roman"/>
          <w:b/>
          <w:bCs/>
          <w:color w:val="000000"/>
          <w:sz w:val="24"/>
          <w:szCs w:val="24"/>
        </w:rPr>
      </w:pPr>
    </w:p>
    <w:p w:rsidR="003D2CDD" w:rsidRDefault="003D2CDD" w:rsidP="003D2CDD">
      <w:pPr>
        <w:tabs>
          <w:tab w:val="left" w:pos="1950"/>
        </w:tabs>
        <w:jc w:val="both"/>
        <w:rPr>
          <w:rFonts w:asciiTheme="majorHAnsi" w:hAnsiTheme="majorHAnsi" w:cs="Times New Roman"/>
          <w:b/>
          <w:bCs/>
          <w:color w:val="000000"/>
          <w:sz w:val="24"/>
          <w:szCs w:val="24"/>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A26F7F" w:rsidRPr="0044746E" w:rsidRDefault="00A26F7F"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1"/>
      <w:bookmarkStart w:id="47" w:name="_Toc33425806"/>
      <w:r w:rsidRPr="00BA04F0">
        <w:rPr>
          <w:rFonts w:asciiTheme="majorHAnsi" w:hAnsiTheme="majorHAnsi"/>
          <w:i w:val="0"/>
          <w:iCs w:val="0"/>
          <w:sz w:val="24"/>
          <w:szCs w:val="24"/>
          <w:u w:val="none"/>
        </w:rPr>
        <w:lastRenderedPageBreak/>
        <w:t>UPUTSTVO PONUĐAČIMA ZA SAČINJAVANJE I PODNOŠENJE PONUDE</w:t>
      </w:r>
      <w:bookmarkEnd w:id="46"/>
      <w:bookmarkEnd w:id="47"/>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0691A"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Pr>
          <w:rFonts w:asciiTheme="majorHAnsi" w:hAnsiTheme="majorHAnsi" w:cs="Times New Roman"/>
          <w:b/>
          <w:bCs/>
          <w:color w:val="000000"/>
          <w:sz w:val="24"/>
          <w:szCs w:val="24"/>
        </w:rPr>
        <w:t xml:space="preserve">I  </w:t>
      </w:r>
      <w:r w:rsidR="00B460F9" w:rsidRPr="0040691A">
        <w:rPr>
          <w:rFonts w:asciiTheme="majorHAnsi" w:hAnsiTheme="majorHAnsi" w:cs="Times New Roman"/>
          <w:b/>
          <w:bCs/>
          <w:color w:val="000000"/>
          <w:sz w:val="24"/>
          <w:szCs w:val="24"/>
        </w:rPr>
        <w:t>NAČIN PRIPREMANJA PONUDE U PISANOJ FORMI</w:t>
      </w: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49028C">
      <w:pPr>
        <w:pStyle w:val="ListParagraph"/>
        <w:numPr>
          <w:ilvl w:val="0"/>
          <w:numId w:val="9"/>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2D58CA" w:rsidRPr="00B769B3" w:rsidRDefault="000C609A" w:rsidP="00B769B3">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2D58CA"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2D58CA">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430A7D" w:rsidRDefault="00430A7D"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3D2CDD" w:rsidRDefault="003D2CDD"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B769B3" w:rsidRDefault="00B769B3"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B74BF9" w:rsidRDefault="00B74BF9"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674026" w:rsidRPr="0088794C" w:rsidRDefault="00674026" w:rsidP="006625F4">
      <w:pPr>
        <w:autoSpaceDE w:val="0"/>
        <w:autoSpaceDN w:val="0"/>
        <w:adjustRightInd w:val="0"/>
        <w:spacing w:after="0" w:line="240" w:lineRule="auto"/>
        <w:jc w:val="both"/>
        <w:rPr>
          <w:rFonts w:asciiTheme="majorHAnsi" w:hAnsiTheme="majorHAnsi" w:cs="Times New Roman"/>
          <w:b/>
          <w:bCs/>
          <w:sz w:val="24"/>
          <w:szCs w:val="24"/>
          <w:u w:val="single"/>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lastRenderedPageBreak/>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9028C">
      <w:pPr>
        <w:pStyle w:val="ListParagraph"/>
        <w:numPr>
          <w:ilvl w:val="0"/>
          <w:numId w:val="9"/>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w:t>
      </w:r>
      <w:r w:rsidR="00644670">
        <w:rPr>
          <w:rFonts w:asciiTheme="majorHAnsi" w:hAnsiTheme="majorHAnsi" w:cs="Times New Roman"/>
          <w:color w:val="000000"/>
          <w:sz w:val="24"/>
          <w:szCs w:val="24"/>
        </w:rPr>
        <w:t>može dostaviti dokaze o svojstv</w:t>
      </w:r>
      <w:r w:rsidRPr="0088794C">
        <w:rPr>
          <w:rFonts w:asciiTheme="majorHAnsi" w:hAnsiTheme="majorHAnsi" w:cs="Times New Roman"/>
          <w:color w:val="000000"/>
          <w:sz w:val="24"/>
          <w:szCs w:val="24"/>
        </w:rPr>
        <w:t>u (sertifikate, odnosno licence i druge dokaze o is</w:t>
      </w:r>
      <w:r w:rsidR="00644670">
        <w:rPr>
          <w:rFonts w:asciiTheme="majorHAnsi" w:hAnsiTheme="majorHAnsi" w:cs="Times New Roman"/>
          <w:color w:val="000000"/>
          <w:sz w:val="24"/>
          <w:szCs w:val="24"/>
        </w:rPr>
        <w:t>punjavanju svojstv</w:t>
      </w:r>
      <w:r w:rsidRPr="0088794C">
        <w:rPr>
          <w:rFonts w:asciiTheme="majorHAnsi" w:hAnsiTheme="majorHAnsi" w:cs="Times New Roman"/>
          <w:color w:val="000000"/>
          <w:sz w:val="24"/>
          <w:szCs w:val="24"/>
        </w:rPr>
        <w:t>a) izdate od ovlašćenih organa država članica Evropske unije ili drugih država, kao ekvivalentne dokaze u skladu sa zakonom i  zahtjevom naručioca. Ponuđač</w:t>
      </w:r>
      <w:r w:rsidR="00644670">
        <w:rPr>
          <w:rFonts w:asciiTheme="majorHAnsi" w:hAnsiTheme="majorHAnsi" w:cs="Times New Roman"/>
          <w:color w:val="000000"/>
          <w:sz w:val="24"/>
          <w:szCs w:val="24"/>
        </w:rPr>
        <w:t xml:space="preserve"> može dostaviti dokaz o svojstvu</w:t>
      </w:r>
      <w:r w:rsidRPr="0088794C">
        <w:rPr>
          <w:rFonts w:asciiTheme="majorHAnsi" w:hAnsiTheme="majorHAnsi" w:cs="Times New Roman"/>
          <w:color w:val="000000"/>
          <w:sz w:val="24"/>
          <w:szCs w:val="24"/>
        </w:rPr>
        <w: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2D58CA" w:rsidRDefault="000C609A" w:rsidP="0049028C">
      <w:pPr>
        <w:pStyle w:val="ListParagraph"/>
        <w:numPr>
          <w:ilvl w:val="0"/>
          <w:numId w:val="9"/>
        </w:numPr>
        <w:spacing w:after="0" w:line="240" w:lineRule="auto"/>
        <w:jc w:val="both"/>
        <w:rPr>
          <w:rFonts w:asciiTheme="majorHAnsi" w:hAnsiTheme="majorHAnsi" w:cs="Times New Roman"/>
          <w:b/>
          <w:bCs/>
          <w:sz w:val="24"/>
          <w:szCs w:val="24"/>
          <w:u w:val="single"/>
        </w:rPr>
      </w:pPr>
      <w:r w:rsidRPr="002D58CA">
        <w:rPr>
          <w:rFonts w:asciiTheme="majorHAnsi" w:hAnsiTheme="majorHAnsi" w:cs="Times New Roman"/>
          <w:b/>
          <w:bCs/>
          <w:sz w:val="24"/>
          <w:szCs w:val="24"/>
          <w:u w:val="single"/>
        </w:rPr>
        <w:t xml:space="preserve">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2D58CA" w:rsidRDefault="000C609A" w:rsidP="0049028C">
      <w:pPr>
        <w:pStyle w:val="ListParagraph"/>
        <w:numPr>
          <w:ilvl w:val="0"/>
          <w:numId w:val="9"/>
        </w:numPr>
        <w:spacing w:after="0" w:line="240" w:lineRule="auto"/>
        <w:jc w:val="both"/>
        <w:rPr>
          <w:rFonts w:asciiTheme="majorHAnsi" w:hAnsiTheme="majorHAnsi" w:cs="Times New Roman"/>
          <w:b/>
          <w:bCs/>
          <w:sz w:val="24"/>
          <w:szCs w:val="24"/>
          <w:u w:val="single"/>
        </w:rPr>
      </w:pPr>
      <w:r w:rsidRPr="002D58CA">
        <w:rPr>
          <w:rFonts w:asciiTheme="majorHAnsi" w:hAnsiTheme="majorHAnsi" w:cs="Times New Roman"/>
          <w:b/>
          <w:bCs/>
          <w:sz w:val="24"/>
          <w:szCs w:val="24"/>
          <w:u w:val="single"/>
        </w:rPr>
        <w:t xml:space="preserve">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lastRenderedPageBreak/>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2D58CA" w:rsidP="0088794C">
      <w:pPr>
        <w:spacing w:after="0" w:line="240" w:lineRule="auto"/>
        <w:ind w:firstLine="567"/>
        <w:jc w:val="both"/>
        <w:rPr>
          <w:rFonts w:asciiTheme="majorHAnsi" w:hAnsiTheme="majorHAnsi" w:cs="Times New Roman"/>
          <w:b/>
          <w:bCs/>
          <w:sz w:val="24"/>
          <w:szCs w:val="24"/>
          <w:u w:val="single"/>
          <w:lang w:val="sr-Latn-CS"/>
        </w:rPr>
      </w:pPr>
      <w:r>
        <w:rPr>
          <w:rFonts w:asciiTheme="majorHAnsi" w:hAnsiTheme="majorHAnsi" w:cs="Times New Roman"/>
          <w:b/>
          <w:bCs/>
          <w:sz w:val="24"/>
          <w:szCs w:val="24"/>
          <w:lang w:val="sr-Latn-CS"/>
        </w:rPr>
        <w:t xml:space="preserve">11.1. </w:t>
      </w:r>
      <w:r w:rsidR="000C609A" w:rsidRPr="0088794C">
        <w:rPr>
          <w:rFonts w:asciiTheme="majorHAnsi" w:hAnsiTheme="majorHAnsi" w:cs="Times New Roman"/>
          <w:b/>
          <w:bCs/>
          <w:sz w:val="24"/>
          <w:szCs w:val="24"/>
          <w:u w:val="single"/>
          <w:lang w:val="sr-Latn-CS"/>
        </w:rPr>
        <w:t xml:space="preserve">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2D58C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11.2. </w:t>
      </w:r>
      <w:r w:rsidR="000C609A" w:rsidRPr="0088794C">
        <w:rPr>
          <w:rFonts w:asciiTheme="majorHAnsi" w:hAnsiTheme="majorHAnsi" w:cs="Times New Roman"/>
          <w:b/>
          <w:bCs/>
          <w:color w:val="000000"/>
          <w:sz w:val="24"/>
          <w:szCs w:val="24"/>
          <w:u w:val="single"/>
        </w:rPr>
        <w:t>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430A7D" w:rsidRDefault="002D58CA" w:rsidP="0049028C">
      <w:pPr>
        <w:pStyle w:val="ListParagraph"/>
        <w:numPr>
          <w:ilvl w:val="0"/>
          <w:numId w:val="9"/>
        </w:numPr>
        <w:shd w:val="clear" w:color="auto" w:fill="FFFFFF"/>
        <w:spacing w:after="0" w:line="240" w:lineRule="auto"/>
        <w:jc w:val="both"/>
        <w:rPr>
          <w:rFonts w:asciiTheme="majorHAnsi" w:hAnsiTheme="majorHAnsi" w:cs="Times New Roman"/>
          <w:b/>
          <w:bCs/>
          <w:sz w:val="24"/>
          <w:szCs w:val="24"/>
          <w:u w:val="single"/>
        </w:rPr>
      </w:pPr>
      <w:r>
        <w:rPr>
          <w:rFonts w:asciiTheme="majorHAnsi" w:hAnsiTheme="majorHAnsi" w:cs="Times New Roman"/>
          <w:b/>
          <w:bCs/>
          <w:sz w:val="24"/>
          <w:szCs w:val="24"/>
        </w:rPr>
        <w:t xml:space="preserve"> </w:t>
      </w:r>
      <w:r w:rsidR="000C609A" w:rsidRPr="006625F4">
        <w:rPr>
          <w:rFonts w:asciiTheme="majorHAnsi" w:hAnsiTheme="majorHAnsi" w:cs="Times New Roman"/>
          <w:b/>
          <w:bCs/>
          <w:sz w:val="24"/>
          <w:szCs w:val="24"/>
          <w:u w:val="single"/>
        </w:rPr>
        <w:t>Način</w:t>
      </w:r>
      <w:r w:rsidR="000C609A" w:rsidRPr="00430A7D">
        <w:rPr>
          <w:rFonts w:asciiTheme="majorHAnsi" w:hAnsiTheme="majorHAnsi" w:cs="Times New Roman"/>
          <w:b/>
          <w:bCs/>
          <w:sz w:val="24"/>
          <w:szCs w:val="24"/>
          <w:u w:val="single"/>
        </w:rPr>
        <w:t xml:space="preserve">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6625F4">
        <w:rPr>
          <w:rFonts w:asciiTheme="majorHAnsi" w:hAnsiTheme="majorHAnsi" w:cs="Times New Roman"/>
          <w:b/>
          <w:bCs/>
          <w:color w:val="000000"/>
          <w:sz w:val="24"/>
          <w:szCs w:val="24"/>
          <w:u w:val="single"/>
        </w:rPr>
        <w:t>Alternativna</w:t>
      </w:r>
      <w:r w:rsidRPr="00430A7D">
        <w:rPr>
          <w:rFonts w:asciiTheme="majorHAnsi" w:hAnsiTheme="majorHAnsi" w:cs="Times New Roman"/>
          <w:b/>
          <w:bCs/>
          <w:color w:val="000000"/>
          <w:sz w:val="24"/>
          <w:szCs w:val="24"/>
          <w:u w:val="single"/>
        </w:rPr>
        <w:t xml:space="preserve">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2D58CA" w:rsidRDefault="000C609A" w:rsidP="0049028C">
      <w:pPr>
        <w:pStyle w:val="ListParagraph"/>
        <w:numPr>
          <w:ilvl w:val="0"/>
          <w:numId w:val="9"/>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D58CA">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517C82">
        <w:rPr>
          <w:rFonts w:asciiTheme="majorHAnsi" w:hAnsiTheme="majorHAnsi" w:cs="Times New Roman"/>
          <w:b/>
          <w:color w:val="000000"/>
          <w:sz w:val="24"/>
          <w:szCs w:val="24"/>
        </w:rPr>
        <w:t>8</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2"/>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Default="0088794C"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C02970" w:rsidRDefault="00C02970" w:rsidP="0088794C">
      <w:pPr>
        <w:autoSpaceDE w:val="0"/>
        <w:autoSpaceDN w:val="0"/>
        <w:adjustRightInd w:val="0"/>
        <w:spacing w:after="0" w:line="240" w:lineRule="auto"/>
        <w:jc w:val="both"/>
        <w:rPr>
          <w:rFonts w:asciiTheme="majorHAnsi" w:hAnsiTheme="majorHAnsi" w:cs="Times New Roman"/>
          <w:color w:val="000000"/>
          <w:sz w:val="24"/>
          <w:szCs w:val="24"/>
        </w:rPr>
      </w:pPr>
    </w:p>
    <w:p w:rsidR="00C02970" w:rsidRDefault="00C02970"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Pr="0088794C"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spacing w:line="240" w:lineRule="auto"/>
        <w:rPr>
          <w:rFonts w:asciiTheme="majorHAnsi" w:hAnsiTheme="majorHAnsi" w:cs="Times New Roman"/>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8" w:name="_Toc416180153"/>
      <w:bookmarkStart w:id="49" w:name="_Toc33425807"/>
      <w:r w:rsidRPr="00BA04F0">
        <w:rPr>
          <w:rFonts w:asciiTheme="majorHAnsi" w:hAnsiTheme="majorHAnsi"/>
          <w:i w:val="0"/>
          <w:iCs w:val="0"/>
          <w:sz w:val="24"/>
          <w:szCs w:val="24"/>
          <w:u w:val="none"/>
        </w:rPr>
        <w:t>OVLAŠĆENJE ZA ZASTUPANJE I UČESTVOVANJE U POSTUPKU JAVNOG OTVARANJA PONUDA</w:t>
      </w:r>
      <w:bookmarkEnd w:id="48"/>
      <w:bookmarkEnd w:id="49"/>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w:t>
      </w:r>
      <w:r w:rsidR="00AF06E9">
        <w:rPr>
          <w:rFonts w:asciiTheme="majorHAnsi" w:hAnsiTheme="majorHAnsi" w:cs="Times New Roman"/>
          <w:b/>
          <w:bCs/>
          <w:sz w:val="24"/>
          <w:szCs w:val="24"/>
        </w:rPr>
        <w:t>__________</w:t>
      </w:r>
      <w:r w:rsidRPr="0088794C">
        <w:rPr>
          <w:rFonts w:asciiTheme="majorHAnsi" w:hAnsiTheme="majorHAnsi" w:cs="Times New Roman"/>
          <w:b/>
          <w:bCs/>
          <w:sz w:val="24"/>
          <w:szCs w:val="24"/>
        </w:rPr>
        <w:t>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w:t>
      </w:r>
      <w:r w:rsidR="00AF06E9">
        <w:rPr>
          <w:rFonts w:asciiTheme="majorHAnsi" w:hAnsiTheme="majorHAnsi" w:cs="Times New Roman"/>
          <w:sz w:val="24"/>
          <w:szCs w:val="24"/>
        </w:rPr>
        <w:t>_________</w:t>
      </w:r>
      <w:r w:rsidRPr="0088794C">
        <w:rPr>
          <w:rFonts w:asciiTheme="majorHAnsi" w:hAnsiTheme="majorHAnsi" w:cs="Times New Roman"/>
          <w:sz w:val="24"/>
          <w:szCs w:val="24"/>
        </w:rPr>
        <w:t>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50"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1" w:name="_Toc33425808"/>
      <w:r w:rsidRPr="00BA04F0">
        <w:rPr>
          <w:rFonts w:asciiTheme="majorHAnsi" w:hAnsiTheme="majorHAnsi"/>
          <w:i w:val="0"/>
          <w:iCs w:val="0"/>
          <w:sz w:val="24"/>
          <w:szCs w:val="24"/>
          <w:u w:val="none"/>
        </w:rPr>
        <w:t>UPUTSTVO O PRAVNOM SREDSTVU</w:t>
      </w:r>
      <w:bookmarkEnd w:id="50"/>
      <w:bookmarkEnd w:id="51"/>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Default="0088794C" w:rsidP="00081646">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w:t>
      </w:r>
      <w:r w:rsidR="00081646">
        <w:rPr>
          <w:rFonts w:asciiTheme="majorHAnsi" w:hAnsiTheme="majorHAnsi" w:cs="Times New Roman"/>
          <w:color w:val="000000"/>
          <w:sz w:val="24"/>
          <w:szCs w:val="24"/>
        </w:rPr>
        <w:t xml:space="preserve"> </w:t>
      </w:r>
      <w:hyperlink r:id="rId18" w:history="1">
        <w:r w:rsidR="00081646" w:rsidRPr="00673EF3">
          <w:rPr>
            <w:rStyle w:val="Hyperlink"/>
            <w:rFonts w:asciiTheme="majorHAnsi" w:hAnsiTheme="majorHAnsi" w:cs="Times New Roman"/>
            <w:sz w:val="24"/>
            <w:szCs w:val="24"/>
          </w:rPr>
          <w:t>http://www.kontrola-nabavki.me/</w:t>
        </w:r>
      </w:hyperlink>
      <w:r w:rsidRPr="0088794C">
        <w:rPr>
          <w:rFonts w:asciiTheme="majorHAnsi" w:hAnsiTheme="majorHAnsi" w:cs="Times New Roman"/>
          <w:color w:val="000000"/>
          <w:sz w:val="24"/>
          <w:szCs w:val="24"/>
        </w:rPr>
        <w:t>.</w:t>
      </w:r>
    </w:p>
    <w:p w:rsidR="00081646" w:rsidRPr="0088794C" w:rsidRDefault="00081646" w:rsidP="00081646">
      <w:pPr>
        <w:tabs>
          <w:tab w:val="left" w:pos="5760"/>
        </w:tabs>
        <w:spacing w:after="0"/>
        <w:ind w:firstLine="567"/>
        <w:jc w:val="both"/>
        <w:rPr>
          <w:rFonts w:asciiTheme="majorHAnsi" w:hAnsiTheme="majorHAnsi" w:cs="Times New Roman"/>
          <w:color w:val="000000"/>
          <w:sz w:val="24"/>
          <w:szCs w:val="24"/>
        </w:rPr>
      </w:pPr>
    </w:p>
    <w:p w:rsidR="00C40B3A" w:rsidRPr="00BA04F0" w:rsidRDefault="00C40B3A" w:rsidP="0088794C">
      <w:pPr>
        <w:spacing w:after="0"/>
        <w:rPr>
          <w:rFonts w:asciiTheme="majorHAnsi" w:hAnsiTheme="majorHAnsi"/>
          <w:sz w:val="24"/>
          <w:szCs w:val="24"/>
        </w:rPr>
      </w:pPr>
    </w:p>
    <w:sectPr w:rsidR="00C40B3A" w:rsidRPr="00BA04F0" w:rsidSect="0051769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67" w:rsidRDefault="002A2667" w:rsidP="00B460F9">
      <w:pPr>
        <w:spacing w:after="0" w:line="240" w:lineRule="auto"/>
      </w:pPr>
      <w:r>
        <w:separator/>
      </w:r>
    </w:p>
  </w:endnote>
  <w:endnote w:type="continuationSeparator" w:id="0">
    <w:p w:rsidR="002A2667" w:rsidRDefault="002A266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57" w:rsidRDefault="003C5557"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3C5557" w:rsidRDefault="003C5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73115"/>
      <w:docPartObj>
        <w:docPartGallery w:val="Page Numbers (Bottom of Page)"/>
        <w:docPartUnique/>
      </w:docPartObj>
    </w:sdtPr>
    <w:sdtEndPr/>
    <w:sdtContent>
      <w:sdt>
        <w:sdtPr>
          <w:id w:val="860082579"/>
          <w:docPartObj>
            <w:docPartGallery w:val="Page Numbers (Top of Page)"/>
            <w:docPartUnique/>
          </w:docPartObj>
        </w:sdtPr>
        <w:sdtEndPr/>
        <w:sdtContent>
          <w:p w:rsidR="003C5557" w:rsidRDefault="003C55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5E14">
              <w:rPr>
                <w:b/>
                <w:bCs/>
                <w:noProof/>
              </w:rPr>
              <w:t>43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5E14">
              <w:rPr>
                <w:b/>
                <w:bCs/>
                <w:noProof/>
              </w:rPr>
              <w:t>43</w:t>
            </w:r>
            <w:r>
              <w:rPr>
                <w:b/>
                <w:bCs/>
                <w:sz w:val="24"/>
                <w:szCs w:val="24"/>
              </w:rPr>
              <w:fldChar w:fldCharType="end"/>
            </w:r>
          </w:p>
        </w:sdtContent>
      </w:sdt>
    </w:sdtContent>
  </w:sdt>
  <w:p w:rsidR="003C5557" w:rsidRPr="000074F9" w:rsidRDefault="003C5557"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57" w:rsidRDefault="003C5557"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645E14">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645E14">
      <w:rPr>
        <w:b/>
        <w:noProof/>
      </w:rPr>
      <w:t>43</w:t>
    </w:r>
    <w:r>
      <w:rPr>
        <w:b/>
        <w:sz w:val="24"/>
        <w:szCs w:val="24"/>
      </w:rPr>
      <w:fldChar w:fldCharType="end"/>
    </w:r>
  </w:p>
  <w:p w:rsidR="003C5557" w:rsidRDefault="003C5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67" w:rsidRDefault="002A2667" w:rsidP="00B460F9">
      <w:pPr>
        <w:spacing w:after="0" w:line="240" w:lineRule="auto"/>
      </w:pPr>
      <w:r>
        <w:separator/>
      </w:r>
    </w:p>
  </w:footnote>
  <w:footnote w:type="continuationSeparator" w:id="0">
    <w:p w:rsidR="002A2667" w:rsidRDefault="002A2667" w:rsidP="00B460F9">
      <w:pPr>
        <w:spacing w:after="0" w:line="240" w:lineRule="auto"/>
      </w:pPr>
      <w:r>
        <w:continuationSeparator/>
      </w:r>
    </w:p>
  </w:footnote>
  <w:footnote w:id="1">
    <w:p w:rsidR="003C5557" w:rsidRPr="007E1F59" w:rsidRDefault="003C55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C5557" w:rsidRDefault="003C5557" w:rsidP="00B460F9">
      <w:pPr>
        <w:pStyle w:val="FootnoteText"/>
      </w:pPr>
    </w:p>
  </w:footnote>
  <w:footnote w:id="2">
    <w:p w:rsidR="003C5557" w:rsidRPr="007E1F59" w:rsidRDefault="003C555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3C5557" w:rsidRDefault="003C5557" w:rsidP="00B460F9">
      <w:pPr>
        <w:pStyle w:val="FootnoteText"/>
        <w:jc w:val="both"/>
      </w:pPr>
    </w:p>
  </w:footnote>
  <w:footnote w:id="3">
    <w:p w:rsidR="003C5557" w:rsidRDefault="003C555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3C5557" w:rsidRDefault="003C5557"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3C5557" w:rsidRPr="007E1F59" w:rsidRDefault="003C55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C5557" w:rsidRDefault="003C5557" w:rsidP="00B460F9">
      <w:pPr>
        <w:pStyle w:val="FootnoteText"/>
      </w:pPr>
    </w:p>
  </w:footnote>
  <w:footnote w:id="6">
    <w:p w:rsidR="003C5557" w:rsidRPr="00EF3747" w:rsidRDefault="003C555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3C5557" w:rsidRDefault="003C5557" w:rsidP="00B460F9">
      <w:pPr>
        <w:pStyle w:val="FootnoteText"/>
      </w:pPr>
    </w:p>
  </w:footnote>
  <w:footnote w:id="7">
    <w:p w:rsidR="003C5557" w:rsidRPr="007E1F59" w:rsidRDefault="003C55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C5557" w:rsidRDefault="003C5557" w:rsidP="00B460F9">
      <w:pPr>
        <w:pStyle w:val="FootnoteText"/>
      </w:pPr>
    </w:p>
  </w:footnote>
  <w:footnote w:id="8">
    <w:p w:rsidR="003C5557" w:rsidRPr="007F6785" w:rsidRDefault="003C555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3C5557" w:rsidRDefault="003C5557" w:rsidP="00B460F9">
      <w:pPr>
        <w:pStyle w:val="FootnoteText"/>
        <w:jc w:val="both"/>
      </w:pPr>
    </w:p>
  </w:footnote>
  <w:footnote w:id="9">
    <w:p w:rsidR="003C5557" w:rsidRDefault="003C555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3C5557" w:rsidRDefault="003C5557"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3C5557" w:rsidRPr="007E1F59" w:rsidRDefault="003C55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3C5557" w:rsidRDefault="003C5557" w:rsidP="00B460F9">
      <w:pPr>
        <w:pStyle w:val="FootnoteText"/>
      </w:pPr>
    </w:p>
    <w:p w:rsidR="003C5557" w:rsidRDefault="003C5557" w:rsidP="00B460F9">
      <w:pPr>
        <w:pStyle w:val="FootnoteText"/>
      </w:pPr>
    </w:p>
    <w:p w:rsidR="003C5557" w:rsidRDefault="003C5557" w:rsidP="00B460F9">
      <w:pPr>
        <w:pStyle w:val="FootnoteText"/>
      </w:pPr>
    </w:p>
  </w:footnote>
  <w:footnote w:id="12">
    <w:p w:rsidR="003C5557" w:rsidRDefault="003C5557"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bCs/>
      </w:rPr>
      <w:alias w:val="Title"/>
      <w:id w:val="-1789889765"/>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3C5557" w:rsidRPr="005A0F2F" w:rsidRDefault="003C5557"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3C5557">
          <w:rPr>
            <w:rFonts w:ascii="Cambria" w:hAnsi="Cambria"/>
            <w:b/>
            <w:bCs/>
          </w:rPr>
          <w:t>Tenderska dokumentacija broj 8842/5 (09/20) - Oprema za sječu rastinja STIHL ili ekvivalentno</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572939765"/>
      <w:dataBinding w:prefixMappings="xmlns:ns0='http://schemas.openxmlformats.org/package/2006/metadata/core-properties' xmlns:ns1='http://purl.org/dc/elements/1.1/'" w:xpath="/ns0:coreProperties[1]/ns1:title[1]" w:storeItemID="{6C3C8BC8-F283-45AE-878A-BAB7291924A1}"/>
      <w:text/>
    </w:sdtPr>
    <w:sdtEndPr/>
    <w:sdtContent>
      <w:p w:rsidR="003C5557" w:rsidRPr="00F75B10" w:rsidRDefault="003C5557"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8842/5 (09/20) - Oprema za sječu rastinja STIHL ili ekvivalentno</w:t>
        </w:r>
      </w:p>
    </w:sdtContent>
  </w:sdt>
  <w:p w:rsidR="003C5557" w:rsidRPr="00F75B10" w:rsidRDefault="003C5557"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4D17E67"/>
    <w:multiLevelType w:val="hybridMultilevel"/>
    <w:tmpl w:val="FB0ECDC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4DC635F"/>
    <w:multiLevelType w:val="hybridMultilevel"/>
    <w:tmpl w:val="F41EB6B8"/>
    <w:lvl w:ilvl="0" w:tplc="2C1A000B">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9B49B5"/>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82FFB"/>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
    <w:nsid w:val="370D1ECB"/>
    <w:multiLevelType w:val="hybridMultilevel"/>
    <w:tmpl w:val="CC965532"/>
    <w:lvl w:ilvl="0" w:tplc="424CC7E2">
      <w:start w:val="6"/>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4DC842D8"/>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352A31"/>
    <w:multiLevelType w:val="hybridMultilevel"/>
    <w:tmpl w:val="C728E5CE"/>
    <w:lvl w:ilvl="0" w:tplc="424CC7E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A04F0E"/>
    <w:multiLevelType w:val="hybridMultilevel"/>
    <w:tmpl w:val="1C3EFB2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72C411A6"/>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7D5734"/>
    <w:multiLevelType w:val="hybridMultilevel"/>
    <w:tmpl w:val="6ABE5478"/>
    <w:lvl w:ilvl="0" w:tplc="424CC7E2">
      <w:start w:val="6"/>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4"/>
  </w:num>
  <w:num w:numId="5">
    <w:abstractNumId w:val="16"/>
  </w:num>
  <w:num w:numId="6">
    <w:abstractNumId w:val="0"/>
  </w:num>
  <w:num w:numId="7">
    <w:abstractNumId w:val="12"/>
  </w:num>
  <w:num w:numId="8">
    <w:abstractNumId w:val="5"/>
  </w:num>
  <w:num w:numId="9">
    <w:abstractNumId w:val="15"/>
  </w:num>
  <w:num w:numId="10">
    <w:abstractNumId w:val="9"/>
  </w:num>
  <w:num w:numId="11">
    <w:abstractNumId w:val="4"/>
  </w:num>
  <w:num w:numId="12">
    <w:abstractNumId w:val="6"/>
  </w:num>
  <w:num w:numId="13">
    <w:abstractNumId w:val="13"/>
  </w:num>
  <w:num w:numId="14">
    <w:abstractNumId w:val="10"/>
  </w:num>
  <w:num w:numId="15">
    <w:abstractNumId w:val="17"/>
  </w:num>
  <w:num w:numId="16">
    <w:abstractNumId w:val="8"/>
  </w:num>
  <w:num w:numId="17">
    <w:abstractNumId w:val="2"/>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009A"/>
    <w:rsid w:val="00004D62"/>
    <w:rsid w:val="0000500A"/>
    <w:rsid w:val="00006793"/>
    <w:rsid w:val="000155E8"/>
    <w:rsid w:val="00016003"/>
    <w:rsid w:val="0001635B"/>
    <w:rsid w:val="00016D3C"/>
    <w:rsid w:val="000173F1"/>
    <w:rsid w:val="00021CB6"/>
    <w:rsid w:val="00022066"/>
    <w:rsid w:val="00022DF0"/>
    <w:rsid w:val="00030C90"/>
    <w:rsid w:val="00030FF4"/>
    <w:rsid w:val="00031A14"/>
    <w:rsid w:val="0003206B"/>
    <w:rsid w:val="00033301"/>
    <w:rsid w:val="00035CBF"/>
    <w:rsid w:val="00040778"/>
    <w:rsid w:val="0004345C"/>
    <w:rsid w:val="000471EB"/>
    <w:rsid w:val="00054E2C"/>
    <w:rsid w:val="00056023"/>
    <w:rsid w:val="00056065"/>
    <w:rsid w:val="00061BD2"/>
    <w:rsid w:val="0006424E"/>
    <w:rsid w:val="0006734D"/>
    <w:rsid w:val="000704A6"/>
    <w:rsid w:val="000710B1"/>
    <w:rsid w:val="00071D32"/>
    <w:rsid w:val="00071F5C"/>
    <w:rsid w:val="000722D3"/>
    <w:rsid w:val="000742A9"/>
    <w:rsid w:val="00074412"/>
    <w:rsid w:val="000750E4"/>
    <w:rsid w:val="00076989"/>
    <w:rsid w:val="000812D7"/>
    <w:rsid w:val="00081646"/>
    <w:rsid w:val="000834F6"/>
    <w:rsid w:val="000844DB"/>
    <w:rsid w:val="00084E6D"/>
    <w:rsid w:val="00086FC1"/>
    <w:rsid w:val="000908F7"/>
    <w:rsid w:val="00090977"/>
    <w:rsid w:val="000916FB"/>
    <w:rsid w:val="00091D1F"/>
    <w:rsid w:val="000940C7"/>
    <w:rsid w:val="000A2991"/>
    <w:rsid w:val="000A40A4"/>
    <w:rsid w:val="000A4659"/>
    <w:rsid w:val="000A5330"/>
    <w:rsid w:val="000B14C4"/>
    <w:rsid w:val="000B23C3"/>
    <w:rsid w:val="000B33C0"/>
    <w:rsid w:val="000B4D5A"/>
    <w:rsid w:val="000B701F"/>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1EAF"/>
    <w:rsid w:val="0011201D"/>
    <w:rsid w:val="00113C0E"/>
    <w:rsid w:val="00116A3E"/>
    <w:rsid w:val="00116BA8"/>
    <w:rsid w:val="00116D75"/>
    <w:rsid w:val="00122F55"/>
    <w:rsid w:val="00125FCD"/>
    <w:rsid w:val="00136646"/>
    <w:rsid w:val="00137230"/>
    <w:rsid w:val="001373D4"/>
    <w:rsid w:val="00137FB2"/>
    <w:rsid w:val="00143347"/>
    <w:rsid w:val="00147081"/>
    <w:rsid w:val="001471BB"/>
    <w:rsid w:val="0014763D"/>
    <w:rsid w:val="00147644"/>
    <w:rsid w:val="001504BA"/>
    <w:rsid w:val="0015055C"/>
    <w:rsid w:val="00151A10"/>
    <w:rsid w:val="001521A8"/>
    <w:rsid w:val="0015425F"/>
    <w:rsid w:val="00157284"/>
    <w:rsid w:val="00157A34"/>
    <w:rsid w:val="0016077F"/>
    <w:rsid w:val="001607AE"/>
    <w:rsid w:val="00163E95"/>
    <w:rsid w:val="00164ED2"/>
    <w:rsid w:val="00171956"/>
    <w:rsid w:val="00172213"/>
    <w:rsid w:val="001722EE"/>
    <w:rsid w:val="00174F7D"/>
    <w:rsid w:val="00175F7A"/>
    <w:rsid w:val="0018608D"/>
    <w:rsid w:val="001861CA"/>
    <w:rsid w:val="00186647"/>
    <w:rsid w:val="0019012B"/>
    <w:rsid w:val="00195039"/>
    <w:rsid w:val="0019533D"/>
    <w:rsid w:val="00197D30"/>
    <w:rsid w:val="001A1D7B"/>
    <w:rsid w:val="001A3055"/>
    <w:rsid w:val="001A43F6"/>
    <w:rsid w:val="001A5304"/>
    <w:rsid w:val="001A6858"/>
    <w:rsid w:val="001B2602"/>
    <w:rsid w:val="001B4DCD"/>
    <w:rsid w:val="001B559D"/>
    <w:rsid w:val="001B67B3"/>
    <w:rsid w:val="001B7158"/>
    <w:rsid w:val="001C14CF"/>
    <w:rsid w:val="001C485D"/>
    <w:rsid w:val="001D0E1B"/>
    <w:rsid w:val="001D1705"/>
    <w:rsid w:val="001D3AE9"/>
    <w:rsid w:val="001D4CD2"/>
    <w:rsid w:val="001D5E35"/>
    <w:rsid w:val="001D64DB"/>
    <w:rsid w:val="001D7632"/>
    <w:rsid w:val="001F0429"/>
    <w:rsid w:val="001F0B69"/>
    <w:rsid w:val="001F26AA"/>
    <w:rsid w:val="001F4AC3"/>
    <w:rsid w:val="001F591D"/>
    <w:rsid w:val="002019FA"/>
    <w:rsid w:val="00204640"/>
    <w:rsid w:val="002103E5"/>
    <w:rsid w:val="00211093"/>
    <w:rsid w:val="00216145"/>
    <w:rsid w:val="002175B4"/>
    <w:rsid w:val="00223562"/>
    <w:rsid w:val="00223AFF"/>
    <w:rsid w:val="0022497C"/>
    <w:rsid w:val="00225A05"/>
    <w:rsid w:val="0023454B"/>
    <w:rsid w:val="002348BB"/>
    <w:rsid w:val="00236B6F"/>
    <w:rsid w:val="002426FE"/>
    <w:rsid w:val="00244A9A"/>
    <w:rsid w:val="00246B30"/>
    <w:rsid w:val="00251FDF"/>
    <w:rsid w:val="00255CE8"/>
    <w:rsid w:val="00256BEA"/>
    <w:rsid w:val="00260277"/>
    <w:rsid w:val="0026368C"/>
    <w:rsid w:val="002649F4"/>
    <w:rsid w:val="00267220"/>
    <w:rsid w:val="00271E3F"/>
    <w:rsid w:val="00273285"/>
    <w:rsid w:val="00274774"/>
    <w:rsid w:val="0028459F"/>
    <w:rsid w:val="00285F05"/>
    <w:rsid w:val="00285F94"/>
    <w:rsid w:val="0028657A"/>
    <w:rsid w:val="00292353"/>
    <w:rsid w:val="00292700"/>
    <w:rsid w:val="00293C4F"/>
    <w:rsid w:val="002946D6"/>
    <w:rsid w:val="002A2667"/>
    <w:rsid w:val="002A36A0"/>
    <w:rsid w:val="002A479E"/>
    <w:rsid w:val="002A5AA1"/>
    <w:rsid w:val="002A7D29"/>
    <w:rsid w:val="002B0DBE"/>
    <w:rsid w:val="002B1EF0"/>
    <w:rsid w:val="002B2109"/>
    <w:rsid w:val="002B3805"/>
    <w:rsid w:val="002B3867"/>
    <w:rsid w:val="002B5F7B"/>
    <w:rsid w:val="002B68DF"/>
    <w:rsid w:val="002B6A77"/>
    <w:rsid w:val="002B7A20"/>
    <w:rsid w:val="002C14C4"/>
    <w:rsid w:val="002C3602"/>
    <w:rsid w:val="002D3444"/>
    <w:rsid w:val="002D4712"/>
    <w:rsid w:val="002D58CA"/>
    <w:rsid w:val="002D60A4"/>
    <w:rsid w:val="002D635F"/>
    <w:rsid w:val="002D6666"/>
    <w:rsid w:val="002D752A"/>
    <w:rsid w:val="002E05AB"/>
    <w:rsid w:val="002E0876"/>
    <w:rsid w:val="002E3D2B"/>
    <w:rsid w:val="002E70F2"/>
    <w:rsid w:val="002F0418"/>
    <w:rsid w:val="002F07EA"/>
    <w:rsid w:val="002F1292"/>
    <w:rsid w:val="002F246B"/>
    <w:rsid w:val="002F440D"/>
    <w:rsid w:val="002F49A4"/>
    <w:rsid w:val="002F7814"/>
    <w:rsid w:val="0030190D"/>
    <w:rsid w:val="00302A3C"/>
    <w:rsid w:val="003044CA"/>
    <w:rsid w:val="00305032"/>
    <w:rsid w:val="0031023C"/>
    <w:rsid w:val="003125AE"/>
    <w:rsid w:val="00313C93"/>
    <w:rsid w:val="00317044"/>
    <w:rsid w:val="00324395"/>
    <w:rsid w:val="003248A1"/>
    <w:rsid w:val="00324F23"/>
    <w:rsid w:val="00326647"/>
    <w:rsid w:val="003269C1"/>
    <w:rsid w:val="003279D9"/>
    <w:rsid w:val="00332E8C"/>
    <w:rsid w:val="003335B3"/>
    <w:rsid w:val="0033519B"/>
    <w:rsid w:val="003358D0"/>
    <w:rsid w:val="00335D20"/>
    <w:rsid w:val="00335EB8"/>
    <w:rsid w:val="00340BC2"/>
    <w:rsid w:val="00340F69"/>
    <w:rsid w:val="003419C9"/>
    <w:rsid w:val="00341FDE"/>
    <w:rsid w:val="003439E8"/>
    <w:rsid w:val="0034576F"/>
    <w:rsid w:val="00345C4F"/>
    <w:rsid w:val="00346D7E"/>
    <w:rsid w:val="0035134B"/>
    <w:rsid w:val="00351ACF"/>
    <w:rsid w:val="00360B1B"/>
    <w:rsid w:val="00365814"/>
    <w:rsid w:val="003658D8"/>
    <w:rsid w:val="00370960"/>
    <w:rsid w:val="00370BA4"/>
    <w:rsid w:val="00375783"/>
    <w:rsid w:val="0037591C"/>
    <w:rsid w:val="00377015"/>
    <w:rsid w:val="00377BDF"/>
    <w:rsid w:val="00377F24"/>
    <w:rsid w:val="003803B5"/>
    <w:rsid w:val="00381988"/>
    <w:rsid w:val="003840D4"/>
    <w:rsid w:val="00384822"/>
    <w:rsid w:val="00386D97"/>
    <w:rsid w:val="00386E06"/>
    <w:rsid w:val="00390C04"/>
    <w:rsid w:val="00390F4A"/>
    <w:rsid w:val="00395F65"/>
    <w:rsid w:val="00396411"/>
    <w:rsid w:val="003A5A9C"/>
    <w:rsid w:val="003A65FA"/>
    <w:rsid w:val="003A6C1E"/>
    <w:rsid w:val="003B2B69"/>
    <w:rsid w:val="003B69BB"/>
    <w:rsid w:val="003C5557"/>
    <w:rsid w:val="003C72AF"/>
    <w:rsid w:val="003D00C6"/>
    <w:rsid w:val="003D2CDD"/>
    <w:rsid w:val="003D301D"/>
    <w:rsid w:val="003D76AD"/>
    <w:rsid w:val="003D7915"/>
    <w:rsid w:val="003E0A57"/>
    <w:rsid w:val="003E132C"/>
    <w:rsid w:val="003E300F"/>
    <w:rsid w:val="003E57DE"/>
    <w:rsid w:val="003E6DAA"/>
    <w:rsid w:val="003E70DD"/>
    <w:rsid w:val="003E71F3"/>
    <w:rsid w:val="003F0BAC"/>
    <w:rsid w:val="003F28AD"/>
    <w:rsid w:val="003F4BCA"/>
    <w:rsid w:val="003F5893"/>
    <w:rsid w:val="004013D6"/>
    <w:rsid w:val="00401534"/>
    <w:rsid w:val="00404240"/>
    <w:rsid w:val="0040691A"/>
    <w:rsid w:val="004102AC"/>
    <w:rsid w:val="00411659"/>
    <w:rsid w:val="00412839"/>
    <w:rsid w:val="0042136A"/>
    <w:rsid w:val="00425BC1"/>
    <w:rsid w:val="00430570"/>
    <w:rsid w:val="00430A7D"/>
    <w:rsid w:val="00432709"/>
    <w:rsid w:val="00434E4E"/>
    <w:rsid w:val="0043638A"/>
    <w:rsid w:val="004404AB"/>
    <w:rsid w:val="0044400B"/>
    <w:rsid w:val="004450BD"/>
    <w:rsid w:val="0044746E"/>
    <w:rsid w:val="00447D22"/>
    <w:rsid w:val="00447D64"/>
    <w:rsid w:val="00450AEF"/>
    <w:rsid w:val="004521BB"/>
    <w:rsid w:val="004521EF"/>
    <w:rsid w:val="00455C6E"/>
    <w:rsid w:val="00456357"/>
    <w:rsid w:val="0045715C"/>
    <w:rsid w:val="0045782C"/>
    <w:rsid w:val="00460308"/>
    <w:rsid w:val="00464A28"/>
    <w:rsid w:val="004651DE"/>
    <w:rsid w:val="00471C47"/>
    <w:rsid w:val="00472C7D"/>
    <w:rsid w:val="0047316F"/>
    <w:rsid w:val="00474A4B"/>
    <w:rsid w:val="00477B35"/>
    <w:rsid w:val="00477D58"/>
    <w:rsid w:val="00480228"/>
    <w:rsid w:val="00480464"/>
    <w:rsid w:val="00481478"/>
    <w:rsid w:val="00482CF2"/>
    <w:rsid w:val="00482D44"/>
    <w:rsid w:val="00485BB8"/>
    <w:rsid w:val="00487128"/>
    <w:rsid w:val="0049028C"/>
    <w:rsid w:val="0049055F"/>
    <w:rsid w:val="00491A1A"/>
    <w:rsid w:val="004950F8"/>
    <w:rsid w:val="00496B23"/>
    <w:rsid w:val="004A5EF2"/>
    <w:rsid w:val="004A731F"/>
    <w:rsid w:val="004A7FA9"/>
    <w:rsid w:val="004B1A7C"/>
    <w:rsid w:val="004B41EF"/>
    <w:rsid w:val="004B55F3"/>
    <w:rsid w:val="004C0027"/>
    <w:rsid w:val="004C0366"/>
    <w:rsid w:val="004C23C6"/>
    <w:rsid w:val="004C5750"/>
    <w:rsid w:val="004D147E"/>
    <w:rsid w:val="004D3984"/>
    <w:rsid w:val="004D5CB8"/>
    <w:rsid w:val="004D7EFD"/>
    <w:rsid w:val="004E0638"/>
    <w:rsid w:val="004E0FE4"/>
    <w:rsid w:val="004E203B"/>
    <w:rsid w:val="004E30E2"/>
    <w:rsid w:val="004E4BB2"/>
    <w:rsid w:val="004E5A3B"/>
    <w:rsid w:val="004E68F8"/>
    <w:rsid w:val="004F22C1"/>
    <w:rsid w:val="004F2BD6"/>
    <w:rsid w:val="004F5BBF"/>
    <w:rsid w:val="00500857"/>
    <w:rsid w:val="00500D20"/>
    <w:rsid w:val="00506567"/>
    <w:rsid w:val="005070B0"/>
    <w:rsid w:val="0051005F"/>
    <w:rsid w:val="00512959"/>
    <w:rsid w:val="00513C40"/>
    <w:rsid w:val="0051769A"/>
    <w:rsid w:val="00517C82"/>
    <w:rsid w:val="0052188A"/>
    <w:rsid w:val="00523613"/>
    <w:rsid w:val="00524A02"/>
    <w:rsid w:val="00524A09"/>
    <w:rsid w:val="0052507C"/>
    <w:rsid w:val="00526217"/>
    <w:rsid w:val="005276F7"/>
    <w:rsid w:val="005322BB"/>
    <w:rsid w:val="005379FF"/>
    <w:rsid w:val="00541131"/>
    <w:rsid w:val="00544FA6"/>
    <w:rsid w:val="0054612C"/>
    <w:rsid w:val="005522E5"/>
    <w:rsid w:val="00557ECD"/>
    <w:rsid w:val="00560782"/>
    <w:rsid w:val="005633F1"/>
    <w:rsid w:val="00563E61"/>
    <w:rsid w:val="005679A0"/>
    <w:rsid w:val="00567A93"/>
    <w:rsid w:val="00567FB9"/>
    <w:rsid w:val="00570F52"/>
    <w:rsid w:val="00573524"/>
    <w:rsid w:val="005735DC"/>
    <w:rsid w:val="005743C9"/>
    <w:rsid w:val="00577B8B"/>
    <w:rsid w:val="005812C0"/>
    <w:rsid w:val="00583318"/>
    <w:rsid w:val="00585350"/>
    <w:rsid w:val="00586996"/>
    <w:rsid w:val="00591191"/>
    <w:rsid w:val="005920EB"/>
    <w:rsid w:val="005927FA"/>
    <w:rsid w:val="00593B5C"/>
    <w:rsid w:val="005A0AFD"/>
    <w:rsid w:val="005A0F2F"/>
    <w:rsid w:val="005A2E89"/>
    <w:rsid w:val="005A4A7B"/>
    <w:rsid w:val="005A4CFD"/>
    <w:rsid w:val="005B2414"/>
    <w:rsid w:val="005B29F1"/>
    <w:rsid w:val="005B395E"/>
    <w:rsid w:val="005B6897"/>
    <w:rsid w:val="005B6E13"/>
    <w:rsid w:val="005C047C"/>
    <w:rsid w:val="005C1942"/>
    <w:rsid w:val="005C3D04"/>
    <w:rsid w:val="005C6B12"/>
    <w:rsid w:val="005C7444"/>
    <w:rsid w:val="005D1772"/>
    <w:rsid w:val="005D18A7"/>
    <w:rsid w:val="005D73F0"/>
    <w:rsid w:val="005E2CC7"/>
    <w:rsid w:val="005E34F9"/>
    <w:rsid w:val="005E7495"/>
    <w:rsid w:val="005F3172"/>
    <w:rsid w:val="005F3663"/>
    <w:rsid w:val="005F7365"/>
    <w:rsid w:val="005F7CC4"/>
    <w:rsid w:val="006028FC"/>
    <w:rsid w:val="006029B8"/>
    <w:rsid w:val="00602DC1"/>
    <w:rsid w:val="00607535"/>
    <w:rsid w:val="00621EE7"/>
    <w:rsid w:val="00623EC4"/>
    <w:rsid w:val="006258E6"/>
    <w:rsid w:val="0062651A"/>
    <w:rsid w:val="006265CC"/>
    <w:rsid w:val="0062707B"/>
    <w:rsid w:val="00630853"/>
    <w:rsid w:val="006323E2"/>
    <w:rsid w:val="00635922"/>
    <w:rsid w:val="0063693C"/>
    <w:rsid w:val="00637657"/>
    <w:rsid w:val="00644223"/>
    <w:rsid w:val="00644670"/>
    <w:rsid w:val="00645E14"/>
    <w:rsid w:val="006462B9"/>
    <w:rsid w:val="0064747B"/>
    <w:rsid w:val="0065205B"/>
    <w:rsid w:val="00654C7B"/>
    <w:rsid w:val="00656612"/>
    <w:rsid w:val="006625F4"/>
    <w:rsid w:val="00663ADD"/>
    <w:rsid w:val="00663B48"/>
    <w:rsid w:val="00665EB1"/>
    <w:rsid w:val="00666823"/>
    <w:rsid w:val="00674026"/>
    <w:rsid w:val="006758AF"/>
    <w:rsid w:val="00676756"/>
    <w:rsid w:val="0068061C"/>
    <w:rsid w:val="00681AC1"/>
    <w:rsid w:val="00685054"/>
    <w:rsid w:val="00687A8C"/>
    <w:rsid w:val="00690DCF"/>
    <w:rsid w:val="006A23A7"/>
    <w:rsid w:val="006A2A93"/>
    <w:rsid w:val="006A418C"/>
    <w:rsid w:val="006A7075"/>
    <w:rsid w:val="006B3879"/>
    <w:rsid w:val="006B4191"/>
    <w:rsid w:val="006B48E6"/>
    <w:rsid w:val="006B6B5E"/>
    <w:rsid w:val="006B7AC7"/>
    <w:rsid w:val="006C0F57"/>
    <w:rsid w:val="006C3432"/>
    <w:rsid w:val="006C4231"/>
    <w:rsid w:val="006C70CE"/>
    <w:rsid w:val="006D0E47"/>
    <w:rsid w:val="006D166C"/>
    <w:rsid w:val="006D2A1A"/>
    <w:rsid w:val="006D3999"/>
    <w:rsid w:val="006D5C80"/>
    <w:rsid w:val="006D6205"/>
    <w:rsid w:val="006D66A0"/>
    <w:rsid w:val="006E226B"/>
    <w:rsid w:val="006E5A23"/>
    <w:rsid w:val="006E7845"/>
    <w:rsid w:val="006E7AFA"/>
    <w:rsid w:val="006F37A2"/>
    <w:rsid w:val="006F5D63"/>
    <w:rsid w:val="007066F4"/>
    <w:rsid w:val="0071002A"/>
    <w:rsid w:val="00711B26"/>
    <w:rsid w:val="00712E30"/>
    <w:rsid w:val="007147BB"/>
    <w:rsid w:val="00715EE8"/>
    <w:rsid w:val="0072139C"/>
    <w:rsid w:val="00721699"/>
    <w:rsid w:val="00721700"/>
    <w:rsid w:val="007253AB"/>
    <w:rsid w:val="00727572"/>
    <w:rsid w:val="0072767F"/>
    <w:rsid w:val="007313C2"/>
    <w:rsid w:val="00731ADD"/>
    <w:rsid w:val="007324DE"/>
    <w:rsid w:val="00732C1F"/>
    <w:rsid w:val="00734DC4"/>
    <w:rsid w:val="00735711"/>
    <w:rsid w:val="007359CE"/>
    <w:rsid w:val="00736FB4"/>
    <w:rsid w:val="0074170E"/>
    <w:rsid w:val="00742EAD"/>
    <w:rsid w:val="007444E0"/>
    <w:rsid w:val="00751D6E"/>
    <w:rsid w:val="00752BF5"/>
    <w:rsid w:val="00754068"/>
    <w:rsid w:val="0075760A"/>
    <w:rsid w:val="00757C0A"/>
    <w:rsid w:val="007670E3"/>
    <w:rsid w:val="0076741B"/>
    <w:rsid w:val="00767D25"/>
    <w:rsid w:val="007709B1"/>
    <w:rsid w:val="00772330"/>
    <w:rsid w:val="00773BEF"/>
    <w:rsid w:val="00776D98"/>
    <w:rsid w:val="00777562"/>
    <w:rsid w:val="00777BD8"/>
    <w:rsid w:val="00777C68"/>
    <w:rsid w:val="0079194B"/>
    <w:rsid w:val="00791FEF"/>
    <w:rsid w:val="007927F0"/>
    <w:rsid w:val="00793FB5"/>
    <w:rsid w:val="00794947"/>
    <w:rsid w:val="0079578B"/>
    <w:rsid w:val="0079786D"/>
    <w:rsid w:val="007A0489"/>
    <w:rsid w:val="007A3706"/>
    <w:rsid w:val="007A53DB"/>
    <w:rsid w:val="007B5B1C"/>
    <w:rsid w:val="007B679F"/>
    <w:rsid w:val="007B723A"/>
    <w:rsid w:val="007C1947"/>
    <w:rsid w:val="007C3BC9"/>
    <w:rsid w:val="007C4A20"/>
    <w:rsid w:val="007C5622"/>
    <w:rsid w:val="007C6490"/>
    <w:rsid w:val="007C7153"/>
    <w:rsid w:val="007D1111"/>
    <w:rsid w:val="007D1F4D"/>
    <w:rsid w:val="007D7EB9"/>
    <w:rsid w:val="007E122C"/>
    <w:rsid w:val="007E1B41"/>
    <w:rsid w:val="007E35BB"/>
    <w:rsid w:val="007E7217"/>
    <w:rsid w:val="007E7579"/>
    <w:rsid w:val="007E76DC"/>
    <w:rsid w:val="007E792C"/>
    <w:rsid w:val="007F025C"/>
    <w:rsid w:val="007F254B"/>
    <w:rsid w:val="007F2CCC"/>
    <w:rsid w:val="007F327D"/>
    <w:rsid w:val="007F37D1"/>
    <w:rsid w:val="0080171E"/>
    <w:rsid w:val="008029FA"/>
    <w:rsid w:val="00802A09"/>
    <w:rsid w:val="0080402F"/>
    <w:rsid w:val="008041A0"/>
    <w:rsid w:val="008108CE"/>
    <w:rsid w:val="00810968"/>
    <w:rsid w:val="0081143E"/>
    <w:rsid w:val="00811925"/>
    <w:rsid w:val="00812071"/>
    <w:rsid w:val="00812BF4"/>
    <w:rsid w:val="00812DEF"/>
    <w:rsid w:val="00821457"/>
    <w:rsid w:val="00822E73"/>
    <w:rsid w:val="008235A9"/>
    <w:rsid w:val="00824387"/>
    <w:rsid w:val="00824C20"/>
    <w:rsid w:val="00825291"/>
    <w:rsid w:val="008304E8"/>
    <w:rsid w:val="0083525C"/>
    <w:rsid w:val="0084129F"/>
    <w:rsid w:val="008413EF"/>
    <w:rsid w:val="00843537"/>
    <w:rsid w:val="00846F29"/>
    <w:rsid w:val="008475FE"/>
    <w:rsid w:val="0085008C"/>
    <w:rsid w:val="00850925"/>
    <w:rsid w:val="008523FE"/>
    <w:rsid w:val="008538BF"/>
    <w:rsid w:val="00856840"/>
    <w:rsid w:val="00857DE5"/>
    <w:rsid w:val="008611B4"/>
    <w:rsid w:val="00864404"/>
    <w:rsid w:val="0086516C"/>
    <w:rsid w:val="00865343"/>
    <w:rsid w:val="008654D0"/>
    <w:rsid w:val="00870E3A"/>
    <w:rsid w:val="00871D48"/>
    <w:rsid w:val="00876671"/>
    <w:rsid w:val="00876876"/>
    <w:rsid w:val="00876B47"/>
    <w:rsid w:val="00877850"/>
    <w:rsid w:val="00881DFC"/>
    <w:rsid w:val="0088245B"/>
    <w:rsid w:val="00884E28"/>
    <w:rsid w:val="0088794C"/>
    <w:rsid w:val="0089112F"/>
    <w:rsid w:val="008934A7"/>
    <w:rsid w:val="00897452"/>
    <w:rsid w:val="008A1D27"/>
    <w:rsid w:val="008A4527"/>
    <w:rsid w:val="008A58EF"/>
    <w:rsid w:val="008A595F"/>
    <w:rsid w:val="008A7231"/>
    <w:rsid w:val="008A7D73"/>
    <w:rsid w:val="008B302F"/>
    <w:rsid w:val="008B4F35"/>
    <w:rsid w:val="008C1CC0"/>
    <w:rsid w:val="008C3B00"/>
    <w:rsid w:val="008C5636"/>
    <w:rsid w:val="008C5DE1"/>
    <w:rsid w:val="008C7CCE"/>
    <w:rsid w:val="008D0168"/>
    <w:rsid w:val="008D08C8"/>
    <w:rsid w:val="008D4A3B"/>
    <w:rsid w:val="008D5F61"/>
    <w:rsid w:val="008E0755"/>
    <w:rsid w:val="008E200A"/>
    <w:rsid w:val="008E203A"/>
    <w:rsid w:val="008E2DF7"/>
    <w:rsid w:val="008E7C3C"/>
    <w:rsid w:val="008E7E34"/>
    <w:rsid w:val="008F3531"/>
    <w:rsid w:val="008F35ED"/>
    <w:rsid w:val="008F5AED"/>
    <w:rsid w:val="00901915"/>
    <w:rsid w:val="00901A59"/>
    <w:rsid w:val="00902088"/>
    <w:rsid w:val="009026AC"/>
    <w:rsid w:val="00902717"/>
    <w:rsid w:val="00903344"/>
    <w:rsid w:val="00903C1F"/>
    <w:rsid w:val="00905319"/>
    <w:rsid w:val="00905A36"/>
    <w:rsid w:val="0090681A"/>
    <w:rsid w:val="0090720F"/>
    <w:rsid w:val="0091228A"/>
    <w:rsid w:val="009130EF"/>
    <w:rsid w:val="009169C1"/>
    <w:rsid w:val="0091736D"/>
    <w:rsid w:val="009177E6"/>
    <w:rsid w:val="00917D7A"/>
    <w:rsid w:val="00920413"/>
    <w:rsid w:val="0092121B"/>
    <w:rsid w:val="00924617"/>
    <w:rsid w:val="00924B82"/>
    <w:rsid w:val="0092610B"/>
    <w:rsid w:val="00933A7D"/>
    <w:rsid w:val="00933B4D"/>
    <w:rsid w:val="009350C8"/>
    <w:rsid w:val="00940BF3"/>
    <w:rsid w:val="00941CA9"/>
    <w:rsid w:val="00943300"/>
    <w:rsid w:val="00944B0E"/>
    <w:rsid w:val="00946CC2"/>
    <w:rsid w:val="0094721F"/>
    <w:rsid w:val="00955556"/>
    <w:rsid w:val="009559B1"/>
    <w:rsid w:val="0095627B"/>
    <w:rsid w:val="009565FA"/>
    <w:rsid w:val="009567A1"/>
    <w:rsid w:val="0096158F"/>
    <w:rsid w:val="00962F4E"/>
    <w:rsid w:val="009639BE"/>
    <w:rsid w:val="00967826"/>
    <w:rsid w:val="00967F6E"/>
    <w:rsid w:val="00973086"/>
    <w:rsid w:val="00975F85"/>
    <w:rsid w:val="00980150"/>
    <w:rsid w:val="00982AA4"/>
    <w:rsid w:val="00984689"/>
    <w:rsid w:val="00985814"/>
    <w:rsid w:val="00986B52"/>
    <w:rsid w:val="009907FE"/>
    <w:rsid w:val="009910A9"/>
    <w:rsid w:val="009A0A18"/>
    <w:rsid w:val="009A4235"/>
    <w:rsid w:val="009A445B"/>
    <w:rsid w:val="009A4911"/>
    <w:rsid w:val="009A5606"/>
    <w:rsid w:val="009A6938"/>
    <w:rsid w:val="009B3542"/>
    <w:rsid w:val="009B7453"/>
    <w:rsid w:val="009C199F"/>
    <w:rsid w:val="009C43C0"/>
    <w:rsid w:val="009C4669"/>
    <w:rsid w:val="009C643B"/>
    <w:rsid w:val="009D174B"/>
    <w:rsid w:val="009D239E"/>
    <w:rsid w:val="009D3FAC"/>
    <w:rsid w:val="009D4F4F"/>
    <w:rsid w:val="009D68D0"/>
    <w:rsid w:val="009D6C02"/>
    <w:rsid w:val="009E01DD"/>
    <w:rsid w:val="009E55AA"/>
    <w:rsid w:val="009F2D0D"/>
    <w:rsid w:val="009F3354"/>
    <w:rsid w:val="009F5ACC"/>
    <w:rsid w:val="009F5DBA"/>
    <w:rsid w:val="00A015B1"/>
    <w:rsid w:val="00A019C0"/>
    <w:rsid w:val="00A06028"/>
    <w:rsid w:val="00A076F4"/>
    <w:rsid w:val="00A07DC8"/>
    <w:rsid w:val="00A154DB"/>
    <w:rsid w:val="00A15F6B"/>
    <w:rsid w:val="00A167E4"/>
    <w:rsid w:val="00A23B56"/>
    <w:rsid w:val="00A24639"/>
    <w:rsid w:val="00A24F7B"/>
    <w:rsid w:val="00A26F7F"/>
    <w:rsid w:val="00A271F9"/>
    <w:rsid w:val="00A27A49"/>
    <w:rsid w:val="00A31901"/>
    <w:rsid w:val="00A36F77"/>
    <w:rsid w:val="00A37447"/>
    <w:rsid w:val="00A37928"/>
    <w:rsid w:val="00A37DC6"/>
    <w:rsid w:val="00A414C6"/>
    <w:rsid w:val="00A41759"/>
    <w:rsid w:val="00A44326"/>
    <w:rsid w:val="00A457E8"/>
    <w:rsid w:val="00A47C87"/>
    <w:rsid w:val="00A5126D"/>
    <w:rsid w:val="00A514B6"/>
    <w:rsid w:val="00A52ECA"/>
    <w:rsid w:val="00A540C5"/>
    <w:rsid w:val="00A54181"/>
    <w:rsid w:val="00A5711C"/>
    <w:rsid w:val="00A6024E"/>
    <w:rsid w:val="00A62BA8"/>
    <w:rsid w:val="00A62CAC"/>
    <w:rsid w:val="00A641CE"/>
    <w:rsid w:val="00A713DD"/>
    <w:rsid w:val="00A7417F"/>
    <w:rsid w:val="00A80978"/>
    <w:rsid w:val="00A83399"/>
    <w:rsid w:val="00A83F5A"/>
    <w:rsid w:val="00A843DE"/>
    <w:rsid w:val="00A8788A"/>
    <w:rsid w:val="00A90234"/>
    <w:rsid w:val="00A94575"/>
    <w:rsid w:val="00AA4ECE"/>
    <w:rsid w:val="00AA62E6"/>
    <w:rsid w:val="00AB16DA"/>
    <w:rsid w:val="00AB4185"/>
    <w:rsid w:val="00AB47D3"/>
    <w:rsid w:val="00AC31CA"/>
    <w:rsid w:val="00AC35CB"/>
    <w:rsid w:val="00AC509B"/>
    <w:rsid w:val="00AD068E"/>
    <w:rsid w:val="00AD1371"/>
    <w:rsid w:val="00AD513C"/>
    <w:rsid w:val="00AD55E4"/>
    <w:rsid w:val="00AD5F3C"/>
    <w:rsid w:val="00AE55DF"/>
    <w:rsid w:val="00AE6DE7"/>
    <w:rsid w:val="00AE75A6"/>
    <w:rsid w:val="00AF06E9"/>
    <w:rsid w:val="00AF1AC5"/>
    <w:rsid w:val="00AF2646"/>
    <w:rsid w:val="00AF52DA"/>
    <w:rsid w:val="00AF5BEF"/>
    <w:rsid w:val="00B02602"/>
    <w:rsid w:val="00B02603"/>
    <w:rsid w:val="00B0566D"/>
    <w:rsid w:val="00B06BB1"/>
    <w:rsid w:val="00B06F45"/>
    <w:rsid w:val="00B0734B"/>
    <w:rsid w:val="00B10694"/>
    <w:rsid w:val="00B10E2E"/>
    <w:rsid w:val="00B13B08"/>
    <w:rsid w:val="00B13D5E"/>
    <w:rsid w:val="00B15EE5"/>
    <w:rsid w:val="00B16795"/>
    <w:rsid w:val="00B17EC9"/>
    <w:rsid w:val="00B2034A"/>
    <w:rsid w:val="00B220C2"/>
    <w:rsid w:val="00B231AB"/>
    <w:rsid w:val="00B239A1"/>
    <w:rsid w:val="00B24967"/>
    <w:rsid w:val="00B26A8E"/>
    <w:rsid w:val="00B27347"/>
    <w:rsid w:val="00B33DEB"/>
    <w:rsid w:val="00B34831"/>
    <w:rsid w:val="00B3516A"/>
    <w:rsid w:val="00B35712"/>
    <w:rsid w:val="00B36336"/>
    <w:rsid w:val="00B37416"/>
    <w:rsid w:val="00B447FF"/>
    <w:rsid w:val="00B44E82"/>
    <w:rsid w:val="00B460F9"/>
    <w:rsid w:val="00B4796F"/>
    <w:rsid w:val="00B551DF"/>
    <w:rsid w:val="00B56533"/>
    <w:rsid w:val="00B57D16"/>
    <w:rsid w:val="00B601BE"/>
    <w:rsid w:val="00B6137A"/>
    <w:rsid w:val="00B62C07"/>
    <w:rsid w:val="00B64507"/>
    <w:rsid w:val="00B74BF9"/>
    <w:rsid w:val="00B769B3"/>
    <w:rsid w:val="00B77AFE"/>
    <w:rsid w:val="00B8016B"/>
    <w:rsid w:val="00B92605"/>
    <w:rsid w:val="00B939B9"/>
    <w:rsid w:val="00B97580"/>
    <w:rsid w:val="00BA04F0"/>
    <w:rsid w:val="00BA1E9E"/>
    <w:rsid w:val="00BB25FA"/>
    <w:rsid w:val="00BB2C79"/>
    <w:rsid w:val="00BB3B6F"/>
    <w:rsid w:val="00BB68BD"/>
    <w:rsid w:val="00BB69B5"/>
    <w:rsid w:val="00BB6B99"/>
    <w:rsid w:val="00BB6F4C"/>
    <w:rsid w:val="00BB74FF"/>
    <w:rsid w:val="00BC14C0"/>
    <w:rsid w:val="00BC1EC5"/>
    <w:rsid w:val="00BC5FA6"/>
    <w:rsid w:val="00BC7543"/>
    <w:rsid w:val="00BC7E3C"/>
    <w:rsid w:val="00BD4D8F"/>
    <w:rsid w:val="00BD562A"/>
    <w:rsid w:val="00BD7C08"/>
    <w:rsid w:val="00BE51E4"/>
    <w:rsid w:val="00BE7A90"/>
    <w:rsid w:val="00BF0392"/>
    <w:rsid w:val="00BF11DD"/>
    <w:rsid w:val="00BF138D"/>
    <w:rsid w:val="00BF14A2"/>
    <w:rsid w:val="00BF1F15"/>
    <w:rsid w:val="00BF21DC"/>
    <w:rsid w:val="00BF2252"/>
    <w:rsid w:val="00BF31C9"/>
    <w:rsid w:val="00BF4CB1"/>
    <w:rsid w:val="00C02970"/>
    <w:rsid w:val="00C02A39"/>
    <w:rsid w:val="00C0566E"/>
    <w:rsid w:val="00C07E4E"/>
    <w:rsid w:val="00C1072C"/>
    <w:rsid w:val="00C10E64"/>
    <w:rsid w:val="00C12066"/>
    <w:rsid w:val="00C12228"/>
    <w:rsid w:val="00C1515B"/>
    <w:rsid w:val="00C15430"/>
    <w:rsid w:val="00C154A9"/>
    <w:rsid w:val="00C21D19"/>
    <w:rsid w:val="00C24523"/>
    <w:rsid w:val="00C2716F"/>
    <w:rsid w:val="00C40B3A"/>
    <w:rsid w:val="00C46183"/>
    <w:rsid w:val="00C54FD3"/>
    <w:rsid w:val="00C60CFD"/>
    <w:rsid w:val="00C64814"/>
    <w:rsid w:val="00C67B4C"/>
    <w:rsid w:val="00C67FB0"/>
    <w:rsid w:val="00C7368D"/>
    <w:rsid w:val="00C74986"/>
    <w:rsid w:val="00C75238"/>
    <w:rsid w:val="00C7703E"/>
    <w:rsid w:val="00C8036B"/>
    <w:rsid w:val="00C8111C"/>
    <w:rsid w:val="00C8309C"/>
    <w:rsid w:val="00C8444D"/>
    <w:rsid w:val="00C85AFB"/>
    <w:rsid w:val="00C85D17"/>
    <w:rsid w:val="00C86100"/>
    <w:rsid w:val="00C91065"/>
    <w:rsid w:val="00C926A7"/>
    <w:rsid w:val="00C94408"/>
    <w:rsid w:val="00C964E6"/>
    <w:rsid w:val="00C97ADD"/>
    <w:rsid w:val="00CA11E0"/>
    <w:rsid w:val="00CA1637"/>
    <w:rsid w:val="00CA6CA0"/>
    <w:rsid w:val="00CA72F5"/>
    <w:rsid w:val="00CA7A39"/>
    <w:rsid w:val="00CB1DB9"/>
    <w:rsid w:val="00CB610A"/>
    <w:rsid w:val="00CB7566"/>
    <w:rsid w:val="00CC1110"/>
    <w:rsid w:val="00CC11C7"/>
    <w:rsid w:val="00CC767C"/>
    <w:rsid w:val="00CC7B71"/>
    <w:rsid w:val="00CD22F1"/>
    <w:rsid w:val="00CD3780"/>
    <w:rsid w:val="00CD3C78"/>
    <w:rsid w:val="00CD4C35"/>
    <w:rsid w:val="00CD78DD"/>
    <w:rsid w:val="00CE0CF4"/>
    <w:rsid w:val="00CE6C36"/>
    <w:rsid w:val="00CE7A4C"/>
    <w:rsid w:val="00CE7F12"/>
    <w:rsid w:val="00CF115B"/>
    <w:rsid w:val="00CF3B66"/>
    <w:rsid w:val="00CF6390"/>
    <w:rsid w:val="00CF64BA"/>
    <w:rsid w:val="00D015F1"/>
    <w:rsid w:val="00D0412A"/>
    <w:rsid w:val="00D04BCD"/>
    <w:rsid w:val="00D0528A"/>
    <w:rsid w:val="00D06212"/>
    <w:rsid w:val="00D06AF9"/>
    <w:rsid w:val="00D11BE9"/>
    <w:rsid w:val="00D12523"/>
    <w:rsid w:val="00D17F6A"/>
    <w:rsid w:val="00D20918"/>
    <w:rsid w:val="00D216AD"/>
    <w:rsid w:val="00D21BB2"/>
    <w:rsid w:val="00D22C0A"/>
    <w:rsid w:val="00D239B5"/>
    <w:rsid w:val="00D24019"/>
    <w:rsid w:val="00D255E9"/>
    <w:rsid w:val="00D271BB"/>
    <w:rsid w:val="00D27F12"/>
    <w:rsid w:val="00D30F20"/>
    <w:rsid w:val="00D32F4A"/>
    <w:rsid w:val="00D334ED"/>
    <w:rsid w:val="00D3791F"/>
    <w:rsid w:val="00D4087F"/>
    <w:rsid w:val="00D4188A"/>
    <w:rsid w:val="00D41ED8"/>
    <w:rsid w:val="00D43082"/>
    <w:rsid w:val="00D43F0F"/>
    <w:rsid w:val="00D45C9C"/>
    <w:rsid w:val="00D45DB1"/>
    <w:rsid w:val="00D4626D"/>
    <w:rsid w:val="00D46443"/>
    <w:rsid w:val="00D47AF0"/>
    <w:rsid w:val="00D5644E"/>
    <w:rsid w:val="00D618FB"/>
    <w:rsid w:val="00D6285F"/>
    <w:rsid w:val="00D705D1"/>
    <w:rsid w:val="00D751A9"/>
    <w:rsid w:val="00D761B3"/>
    <w:rsid w:val="00D80652"/>
    <w:rsid w:val="00D8310D"/>
    <w:rsid w:val="00D93186"/>
    <w:rsid w:val="00D97667"/>
    <w:rsid w:val="00D97D9B"/>
    <w:rsid w:val="00DA42CA"/>
    <w:rsid w:val="00DA48DF"/>
    <w:rsid w:val="00DA5A9E"/>
    <w:rsid w:val="00DB39BB"/>
    <w:rsid w:val="00DB5B28"/>
    <w:rsid w:val="00DB64A8"/>
    <w:rsid w:val="00DC01D9"/>
    <w:rsid w:val="00DC4164"/>
    <w:rsid w:val="00DC4AD7"/>
    <w:rsid w:val="00DC516B"/>
    <w:rsid w:val="00DC66D7"/>
    <w:rsid w:val="00DC67E7"/>
    <w:rsid w:val="00DE604A"/>
    <w:rsid w:val="00DE612C"/>
    <w:rsid w:val="00DE7646"/>
    <w:rsid w:val="00DF10B7"/>
    <w:rsid w:val="00DF1E9B"/>
    <w:rsid w:val="00DF1F4F"/>
    <w:rsid w:val="00DF256B"/>
    <w:rsid w:val="00DF295A"/>
    <w:rsid w:val="00DF4387"/>
    <w:rsid w:val="00DF4EFB"/>
    <w:rsid w:val="00DF51A5"/>
    <w:rsid w:val="00DF7A03"/>
    <w:rsid w:val="00E04C8D"/>
    <w:rsid w:val="00E1044E"/>
    <w:rsid w:val="00E10BE1"/>
    <w:rsid w:val="00E1351F"/>
    <w:rsid w:val="00E13905"/>
    <w:rsid w:val="00E15BBF"/>
    <w:rsid w:val="00E17046"/>
    <w:rsid w:val="00E170E9"/>
    <w:rsid w:val="00E21777"/>
    <w:rsid w:val="00E22A6F"/>
    <w:rsid w:val="00E2564F"/>
    <w:rsid w:val="00E30055"/>
    <w:rsid w:val="00E32CEB"/>
    <w:rsid w:val="00E34152"/>
    <w:rsid w:val="00E3459D"/>
    <w:rsid w:val="00E348FB"/>
    <w:rsid w:val="00E34DFD"/>
    <w:rsid w:val="00E37AB4"/>
    <w:rsid w:val="00E43436"/>
    <w:rsid w:val="00E4361F"/>
    <w:rsid w:val="00E44D85"/>
    <w:rsid w:val="00E45533"/>
    <w:rsid w:val="00E47400"/>
    <w:rsid w:val="00E50A7A"/>
    <w:rsid w:val="00E51042"/>
    <w:rsid w:val="00E53F44"/>
    <w:rsid w:val="00E55BF0"/>
    <w:rsid w:val="00E5669E"/>
    <w:rsid w:val="00E56C76"/>
    <w:rsid w:val="00E577D8"/>
    <w:rsid w:val="00E6038D"/>
    <w:rsid w:val="00E608D0"/>
    <w:rsid w:val="00E63D29"/>
    <w:rsid w:val="00E65219"/>
    <w:rsid w:val="00E6713A"/>
    <w:rsid w:val="00E7586F"/>
    <w:rsid w:val="00E76D2C"/>
    <w:rsid w:val="00E81006"/>
    <w:rsid w:val="00E84110"/>
    <w:rsid w:val="00E86785"/>
    <w:rsid w:val="00E87818"/>
    <w:rsid w:val="00E87D94"/>
    <w:rsid w:val="00E92E6A"/>
    <w:rsid w:val="00E963A6"/>
    <w:rsid w:val="00E96923"/>
    <w:rsid w:val="00E97389"/>
    <w:rsid w:val="00EA102D"/>
    <w:rsid w:val="00EB1830"/>
    <w:rsid w:val="00EB1D96"/>
    <w:rsid w:val="00EB2758"/>
    <w:rsid w:val="00EB4D72"/>
    <w:rsid w:val="00EB64AF"/>
    <w:rsid w:val="00EC11D1"/>
    <w:rsid w:val="00EC15FB"/>
    <w:rsid w:val="00EC378D"/>
    <w:rsid w:val="00EC49E9"/>
    <w:rsid w:val="00EC5EC2"/>
    <w:rsid w:val="00EC6017"/>
    <w:rsid w:val="00ED1D7F"/>
    <w:rsid w:val="00ED1E4A"/>
    <w:rsid w:val="00ED3255"/>
    <w:rsid w:val="00ED5916"/>
    <w:rsid w:val="00ED5F00"/>
    <w:rsid w:val="00ED62E8"/>
    <w:rsid w:val="00ED6719"/>
    <w:rsid w:val="00ED7309"/>
    <w:rsid w:val="00EE01AB"/>
    <w:rsid w:val="00EE153F"/>
    <w:rsid w:val="00EE335E"/>
    <w:rsid w:val="00EE37B2"/>
    <w:rsid w:val="00EE7180"/>
    <w:rsid w:val="00EE74D0"/>
    <w:rsid w:val="00EF0F9B"/>
    <w:rsid w:val="00EF2B6A"/>
    <w:rsid w:val="00EF2E90"/>
    <w:rsid w:val="00EF3007"/>
    <w:rsid w:val="00EF46D8"/>
    <w:rsid w:val="00EF4BFA"/>
    <w:rsid w:val="00EF5712"/>
    <w:rsid w:val="00EF6BAF"/>
    <w:rsid w:val="00EF76B7"/>
    <w:rsid w:val="00EF7AB5"/>
    <w:rsid w:val="00F0394E"/>
    <w:rsid w:val="00F04090"/>
    <w:rsid w:val="00F048B0"/>
    <w:rsid w:val="00F066DD"/>
    <w:rsid w:val="00F07DB6"/>
    <w:rsid w:val="00F114BF"/>
    <w:rsid w:val="00F156C6"/>
    <w:rsid w:val="00F20421"/>
    <w:rsid w:val="00F20DC7"/>
    <w:rsid w:val="00F21FDB"/>
    <w:rsid w:val="00F2372E"/>
    <w:rsid w:val="00F241F5"/>
    <w:rsid w:val="00F24716"/>
    <w:rsid w:val="00F27B90"/>
    <w:rsid w:val="00F314AE"/>
    <w:rsid w:val="00F33AA3"/>
    <w:rsid w:val="00F358D7"/>
    <w:rsid w:val="00F35AF6"/>
    <w:rsid w:val="00F37B8D"/>
    <w:rsid w:val="00F37D46"/>
    <w:rsid w:val="00F406F3"/>
    <w:rsid w:val="00F46567"/>
    <w:rsid w:val="00F4663B"/>
    <w:rsid w:val="00F47AB4"/>
    <w:rsid w:val="00F5058E"/>
    <w:rsid w:val="00F52F19"/>
    <w:rsid w:val="00F5452B"/>
    <w:rsid w:val="00F54A46"/>
    <w:rsid w:val="00F54B1A"/>
    <w:rsid w:val="00F603CD"/>
    <w:rsid w:val="00F64731"/>
    <w:rsid w:val="00F65CA7"/>
    <w:rsid w:val="00F7204B"/>
    <w:rsid w:val="00F73AD5"/>
    <w:rsid w:val="00F75B10"/>
    <w:rsid w:val="00F80179"/>
    <w:rsid w:val="00F817EA"/>
    <w:rsid w:val="00F838A0"/>
    <w:rsid w:val="00F857C7"/>
    <w:rsid w:val="00F86B17"/>
    <w:rsid w:val="00F91326"/>
    <w:rsid w:val="00F91578"/>
    <w:rsid w:val="00F96450"/>
    <w:rsid w:val="00F9712C"/>
    <w:rsid w:val="00F9744C"/>
    <w:rsid w:val="00FA1DC9"/>
    <w:rsid w:val="00FA347E"/>
    <w:rsid w:val="00FA60D4"/>
    <w:rsid w:val="00FB0AFF"/>
    <w:rsid w:val="00FB0E8C"/>
    <w:rsid w:val="00FB3D6B"/>
    <w:rsid w:val="00FB4B1A"/>
    <w:rsid w:val="00FB5127"/>
    <w:rsid w:val="00FB545D"/>
    <w:rsid w:val="00FB5ECA"/>
    <w:rsid w:val="00FC2100"/>
    <w:rsid w:val="00FC2D0E"/>
    <w:rsid w:val="00FC3C02"/>
    <w:rsid w:val="00FD46CA"/>
    <w:rsid w:val="00FD4B65"/>
    <w:rsid w:val="00FD5E45"/>
    <w:rsid w:val="00FE0E58"/>
    <w:rsid w:val="00FE1E0C"/>
    <w:rsid w:val="00FE25E7"/>
    <w:rsid w:val="00FE268B"/>
    <w:rsid w:val="00FE3FA1"/>
    <w:rsid w:val="00FE489B"/>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9A"/>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FB5ECA"/>
    <w:pPr>
      <w:tabs>
        <w:tab w:val="right" w:leader="dot" w:pos="9062"/>
      </w:tabs>
      <w:spacing w:after="100"/>
    </w:pPr>
    <w:rPr>
      <w:rFonts w:asciiTheme="majorHAnsi" w:eastAsiaTheme="majorEastAsia" w:hAnsiTheme="majorHAnsi" w:cstheme="majorBidi"/>
      <w:bCs/>
      <w:iCs/>
      <w:noProof/>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FB5ECA"/>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9A"/>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FB5ECA"/>
    <w:pPr>
      <w:tabs>
        <w:tab w:val="right" w:leader="dot" w:pos="9062"/>
      </w:tabs>
      <w:spacing w:after="100"/>
    </w:pPr>
    <w:rPr>
      <w:rFonts w:asciiTheme="majorHAnsi" w:eastAsiaTheme="majorEastAsia" w:hAnsiTheme="majorHAnsi" w:cstheme="majorBidi"/>
      <w:bCs/>
      <w:iCs/>
      <w:noProof/>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FB5ECA"/>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kontrola-nabavki.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031C7"/>
    <w:rsid w:val="00066F3A"/>
    <w:rsid w:val="000844EC"/>
    <w:rsid w:val="00084585"/>
    <w:rsid w:val="000B11EC"/>
    <w:rsid w:val="000B7CEE"/>
    <w:rsid w:val="00107E25"/>
    <w:rsid w:val="00126F6E"/>
    <w:rsid w:val="00167260"/>
    <w:rsid w:val="00191494"/>
    <w:rsid w:val="001951B0"/>
    <w:rsid w:val="0020337E"/>
    <w:rsid w:val="00221003"/>
    <w:rsid w:val="00231E92"/>
    <w:rsid w:val="00264583"/>
    <w:rsid w:val="002E2928"/>
    <w:rsid w:val="00313D76"/>
    <w:rsid w:val="003221C0"/>
    <w:rsid w:val="00322C8F"/>
    <w:rsid w:val="00341361"/>
    <w:rsid w:val="00354DF8"/>
    <w:rsid w:val="00366B1C"/>
    <w:rsid w:val="00390DB6"/>
    <w:rsid w:val="003A40C3"/>
    <w:rsid w:val="003B3FD7"/>
    <w:rsid w:val="003B7675"/>
    <w:rsid w:val="003E0E10"/>
    <w:rsid w:val="003E2B59"/>
    <w:rsid w:val="003E64F3"/>
    <w:rsid w:val="003F5637"/>
    <w:rsid w:val="0040387F"/>
    <w:rsid w:val="00427F27"/>
    <w:rsid w:val="00432B2F"/>
    <w:rsid w:val="00432C62"/>
    <w:rsid w:val="0043535B"/>
    <w:rsid w:val="0044596E"/>
    <w:rsid w:val="00445DAD"/>
    <w:rsid w:val="0046499B"/>
    <w:rsid w:val="00467992"/>
    <w:rsid w:val="00480946"/>
    <w:rsid w:val="004A37DD"/>
    <w:rsid w:val="004B3019"/>
    <w:rsid w:val="004D1CA5"/>
    <w:rsid w:val="004E66EC"/>
    <w:rsid w:val="004F39BB"/>
    <w:rsid w:val="004F435E"/>
    <w:rsid w:val="004F51DD"/>
    <w:rsid w:val="00530BBF"/>
    <w:rsid w:val="0056508D"/>
    <w:rsid w:val="00581FA7"/>
    <w:rsid w:val="005B0A83"/>
    <w:rsid w:val="005C393F"/>
    <w:rsid w:val="005E668B"/>
    <w:rsid w:val="005F127F"/>
    <w:rsid w:val="00617943"/>
    <w:rsid w:val="00647F17"/>
    <w:rsid w:val="0066507C"/>
    <w:rsid w:val="00686B47"/>
    <w:rsid w:val="006872E3"/>
    <w:rsid w:val="00687D39"/>
    <w:rsid w:val="0069275B"/>
    <w:rsid w:val="006B4165"/>
    <w:rsid w:val="006B6694"/>
    <w:rsid w:val="006E2DDE"/>
    <w:rsid w:val="006E6821"/>
    <w:rsid w:val="006E7DC0"/>
    <w:rsid w:val="0070435E"/>
    <w:rsid w:val="00723D24"/>
    <w:rsid w:val="00734E16"/>
    <w:rsid w:val="007848DD"/>
    <w:rsid w:val="007A1188"/>
    <w:rsid w:val="007A4545"/>
    <w:rsid w:val="007A730E"/>
    <w:rsid w:val="007B07BF"/>
    <w:rsid w:val="008013E8"/>
    <w:rsid w:val="00814BFD"/>
    <w:rsid w:val="008177EF"/>
    <w:rsid w:val="00821B85"/>
    <w:rsid w:val="008238E8"/>
    <w:rsid w:val="008314A4"/>
    <w:rsid w:val="0088524E"/>
    <w:rsid w:val="008A5090"/>
    <w:rsid w:val="008C1E1D"/>
    <w:rsid w:val="008C284B"/>
    <w:rsid w:val="008D017C"/>
    <w:rsid w:val="008F3924"/>
    <w:rsid w:val="009347A2"/>
    <w:rsid w:val="00965042"/>
    <w:rsid w:val="00982DF0"/>
    <w:rsid w:val="00991040"/>
    <w:rsid w:val="00997E82"/>
    <w:rsid w:val="009B297E"/>
    <w:rsid w:val="009C4BB5"/>
    <w:rsid w:val="009E41BB"/>
    <w:rsid w:val="009E67E0"/>
    <w:rsid w:val="00A07E2F"/>
    <w:rsid w:val="00A1344B"/>
    <w:rsid w:val="00A16813"/>
    <w:rsid w:val="00A3650A"/>
    <w:rsid w:val="00A4644E"/>
    <w:rsid w:val="00A548BE"/>
    <w:rsid w:val="00A62B97"/>
    <w:rsid w:val="00A86405"/>
    <w:rsid w:val="00A97940"/>
    <w:rsid w:val="00AA03C4"/>
    <w:rsid w:val="00AB6E5D"/>
    <w:rsid w:val="00AD0D35"/>
    <w:rsid w:val="00AD5F3B"/>
    <w:rsid w:val="00AD65A1"/>
    <w:rsid w:val="00AE1086"/>
    <w:rsid w:val="00AE2BA4"/>
    <w:rsid w:val="00AF648E"/>
    <w:rsid w:val="00B05B1D"/>
    <w:rsid w:val="00B2799F"/>
    <w:rsid w:val="00B33AAD"/>
    <w:rsid w:val="00B41F9E"/>
    <w:rsid w:val="00B6706C"/>
    <w:rsid w:val="00B7126A"/>
    <w:rsid w:val="00B765F5"/>
    <w:rsid w:val="00B86B05"/>
    <w:rsid w:val="00BA229A"/>
    <w:rsid w:val="00BB21DA"/>
    <w:rsid w:val="00BE49AB"/>
    <w:rsid w:val="00BF0A3E"/>
    <w:rsid w:val="00C07C94"/>
    <w:rsid w:val="00C31B57"/>
    <w:rsid w:val="00C42D81"/>
    <w:rsid w:val="00C62CB3"/>
    <w:rsid w:val="00C711B5"/>
    <w:rsid w:val="00C74187"/>
    <w:rsid w:val="00C919CD"/>
    <w:rsid w:val="00C95316"/>
    <w:rsid w:val="00CB43F5"/>
    <w:rsid w:val="00D01932"/>
    <w:rsid w:val="00D56716"/>
    <w:rsid w:val="00D66010"/>
    <w:rsid w:val="00D84740"/>
    <w:rsid w:val="00DE3279"/>
    <w:rsid w:val="00DF35EB"/>
    <w:rsid w:val="00E37CFF"/>
    <w:rsid w:val="00E6275B"/>
    <w:rsid w:val="00E72F72"/>
    <w:rsid w:val="00E76B5B"/>
    <w:rsid w:val="00E96C96"/>
    <w:rsid w:val="00EB4B31"/>
    <w:rsid w:val="00EE74B3"/>
    <w:rsid w:val="00F37DAC"/>
    <w:rsid w:val="00F46059"/>
    <w:rsid w:val="00F50A8D"/>
    <w:rsid w:val="00F549C7"/>
    <w:rsid w:val="00F569D5"/>
    <w:rsid w:val="00F85DC4"/>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 w:type="paragraph" w:customStyle="1" w:styleId="8022D8B80E9A47F0A4B82BCC43514E88">
    <w:name w:val="8022D8B80E9A47F0A4B82BCC43514E88"/>
    <w:rsid w:val="00723D24"/>
    <w:rPr>
      <w:lang w:val="sr-Latn-ME" w:eastAsia="sr-Latn-ME"/>
    </w:rPr>
  </w:style>
  <w:style w:type="paragraph" w:customStyle="1" w:styleId="10953F02F0504149A85017CA820FE58E">
    <w:name w:val="10953F02F0504149A85017CA820FE58E"/>
    <w:rsid w:val="00AD0D35"/>
    <w:rPr>
      <w:lang w:val="sr-Latn-ME" w:eastAsia="sr-Latn-M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73709C-6B18-47DE-894C-814344F1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7802</Words>
  <Characters>44476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Tenderska dokumentacija broj 8842/5 (09/20) - Oprema za sječu rastinja STIHL ili ekvivalentno</vt:lpstr>
    </vt:vector>
  </TitlesOfParts>
  <Company/>
  <LinksUpToDate>false</LinksUpToDate>
  <CharactersWithSpaces>52174</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8842/5 (09/20) - Oprema za sječu rastinja STIHL ili ekvivalentno</dc:title>
  <dc:creator>Gorana</dc:creator>
  <cp:lastModifiedBy>Pc-031</cp:lastModifiedBy>
  <cp:revision>2</cp:revision>
  <cp:lastPrinted>2020-02-25T09:00:00Z</cp:lastPrinted>
  <dcterms:created xsi:type="dcterms:W3CDTF">2020-07-02T09:20:00Z</dcterms:created>
  <dcterms:modified xsi:type="dcterms:W3CDTF">2020-07-02T09:20:00Z</dcterms:modified>
</cp:coreProperties>
</file>